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B0A04" w14:textId="71B8EFCA" w:rsidR="005075C8" w:rsidRPr="006E1D58" w:rsidRDefault="006E1D58" w:rsidP="006E1D58">
      <w:pPr>
        <w:jc w:val="center"/>
        <w:rPr>
          <w:b/>
        </w:rPr>
      </w:pPr>
      <w:r>
        <w:rPr>
          <w:b/>
        </w:rPr>
        <w:t>S</w:t>
      </w:r>
      <w:r w:rsidRPr="006E1D58">
        <w:rPr>
          <w:b/>
        </w:rPr>
        <w:t>etting up MDS (or SDA) and MyPage accounts.</w:t>
      </w:r>
    </w:p>
    <w:p w14:paraId="0F9BED49" w14:textId="77777777" w:rsidR="005075C8" w:rsidRDefault="005075C8"/>
    <w:p w14:paraId="1DBE701B" w14:textId="11ED60F7" w:rsidR="00213E1F" w:rsidRDefault="00F94649" w:rsidP="00F94649">
      <w:pPr>
        <w:spacing w:before="120" w:after="120"/>
        <w:rPr>
          <w:rStyle w:val="Hyperlink"/>
          <w:rFonts w:ascii="Times New Roman" w:hAnsi="Times New Roman" w:cs="Times New Roman"/>
        </w:rPr>
      </w:pPr>
      <w:r w:rsidRPr="00F94649">
        <w:rPr>
          <w:b/>
        </w:rPr>
        <w:t>1. Link for MDSS</w:t>
      </w:r>
      <w:r>
        <w:t xml:space="preserve">: </w:t>
      </w:r>
      <w:hyperlink r:id="rId8" w:history="1">
        <w:r w:rsidR="00333678">
          <w:rPr>
            <w:rStyle w:val="Hyperlink"/>
            <w:rFonts w:ascii="Times New Roman" w:hAnsi="Times New Roman" w:cs="Times New Roman"/>
          </w:rPr>
          <w:t>Setting up a Massive D</w:t>
        </w:r>
        <w:r w:rsidR="00333678">
          <w:rPr>
            <w:rStyle w:val="Hyperlink"/>
            <w:rFonts w:ascii="Times New Roman" w:hAnsi="Times New Roman" w:cs="Times New Roman"/>
          </w:rPr>
          <w:t>a</w:t>
        </w:r>
        <w:r w:rsidR="00333678">
          <w:rPr>
            <w:rStyle w:val="Hyperlink"/>
            <w:rFonts w:ascii="Times New Roman" w:hAnsi="Times New Roman" w:cs="Times New Roman"/>
          </w:rPr>
          <w:t>ta Storage Service (MDSS) account:</w:t>
        </w:r>
      </w:hyperlink>
    </w:p>
    <w:p w14:paraId="299A55FF" w14:textId="003CDF8E" w:rsidR="00333678" w:rsidRDefault="00333678" w:rsidP="00F94649">
      <w:pPr>
        <w:pStyle w:val="ListParagraph"/>
        <w:numPr>
          <w:ilvl w:val="0"/>
          <w:numId w:val="2"/>
        </w:numPr>
        <w:spacing w:before="120" w:after="120"/>
        <w:contextualSpacing w:val="0"/>
        <w:rPr>
          <w:rFonts w:ascii="Times New Roman" w:hAnsi="Times New Roman" w:cs="Times New Roman"/>
        </w:rPr>
      </w:pPr>
      <w:r>
        <w:rPr>
          <w:rFonts w:ascii="Times New Roman" w:hAnsi="Times New Roman" w:cs="Times New Roman"/>
        </w:rPr>
        <w:t>MDSS accounts are now named Scholarly Data Archive (SDA) accounts, but sometimes still go by the acronym MDSS.</w:t>
      </w:r>
    </w:p>
    <w:p w14:paraId="2DDF8AA2" w14:textId="77777777" w:rsidR="00AF1583" w:rsidRDefault="00AF1583" w:rsidP="00F94649">
      <w:pPr>
        <w:pStyle w:val="ListParagraph"/>
        <w:numPr>
          <w:ilvl w:val="0"/>
          <w:numId w:val="2"/>
        </w:numPr>
        <w:spacing w:before="120" w:after="120"/>
        <w:contextualSpacing w:val="0"/>
        <w:rPr>
          <w:rFonts w:ascii="Times New Roman" w:hAnsi="Times New Roman" w:cs="Times New Roman"/>
        </w:rPr>
      </w:pPr>
      <w:r w:rsidRPr="00AF1583">
        <w:rPr>
          <w:rFonts w:ascii="Times New Roman" w:hAnsi="Times New Roman" w:cs="Times New Roman"/>
        </w:rPr>
        <w:t xml:space="preserve">Select “Manage my IU computing accounts” at </w:t>
      </w:r>
      <w:hyperlink r:id="rId9" w:history="1">
        <w:r w:rsidRPr="007E6C4E">
          <w:rPr>
            <w:rStyle w:val="Hyperlink"/>
            <w:rFonts w:ascii="Times New Roman" w:hAnsi="Times New Roman" w:cs="Times New Roman"/>
          </w:rPr>
          <w:t>https://itaccounts.iu.edu/</w:t>
        </w:r>
      </w:hyperlink>
      <w:r>
        <w:rPr>
          <w:rFonts w:ascii="Times New Roman" w:hAnsi="Times New Roman" w:cs="Times New Roman"/>
        </w:rPr>
        <w:t xml:space="preserve"> and log in to the Central Authentication Service.</w:t>
      </w:r>
    </w:p>
    <w:p w14:paraId="73D645FC" w14:textId="77777777" w:rsidR="00AF1583" w:rsidRDefault="00AF1583" w:rsidP="00F94649">
      <w:pPr>
        <w:pStyle w:val="ListParagraph"/>
        <w:numPr>
          <w:ilvl w:val="0"/>
          <w:numId w:val="2"/>
        </w:numPr>
        <w:spacing w:before="120" w:after="120"/>
        <w:contextualSpacing w:val="0"/>
        <w:rPr>
          <w:rFonts w:ascii="Times New Roman" w:hAnsi="Times New Roman" w:cs="Times New Roman"/>
        </w:rPr>
      </w:pPr>
      <w:r>
        <w:rPr>
          <w:rFonts w:ascii="Times New Roman" w:hAnsi="Times New Roman" w:cs="Times New Roman"/>
        </w:rPr>
        <w:t>Select “Create More Accounts”</w:t>
      </w:r>
    </w:p>
    <w:p w14:paraId="7E47CC47" w14:textId="4AE0B91C" w:rsidR="00AF1583" w:rsidRDefault="00AF1583" w:rsidP="00F94649">
      <w:pPr>
        <w:pStyle w:val="ListParagraph"/>
        <w:numPr>
          <w:ilvl w:val="0"/>
          <w:numId w:val="2"/>
        </w:numPr>
        <w:spacing w:before="120" w:after="120"/>
        <w:contextualSpacing w:val="0"/>
        <w:rPr>
          <w:rFonts w:ascii="Times New Roman" w:hAnsi="Times New Roman" w:cs="Times New Roman"/>
        </w:rPr>
      </w:pPr>
      <w:r>
        <w:rPr>
          <w:rFonts w:ascii="Times New Roman" w:hAnsi="Times New Roman" w:cs="Times New Roman"/>
        </w:rPr>
        <w:t>Select “Scholarly Data Archive”</w:t>
      </w:r>
      <w:r w:rsidR="00333678">
        <w:rPr>
          <w:rFonts w:ascii="Times New Roman" w:hAnsi="Times New Roman" w:cs="Times New Roman"/>
        </w:rPr>
        <w:t xml:space="preserve"> (or “Mass Data Storage Service”)</w:t>
      </w:r>
      <w:r>
        <w:rPr>
          <w:rFonts w:ascii="Times New Roman" w:hAnsi="Times New Roman" w:cs="Times New Roman"/>
        </w:rPr>
        <w:t xml:space="preserve"> and click “create account.” If the SDA is not an option in the list, select the “View Your Accounts” link from the menu on the right and make sure you do not already have a SDA account set up. </w:t>
      </w:r>
    </w:p>
    <w:p w14:paraId="515D1478" w14:textId="0EFC6173" w:rsidR="00333678" w:rsidRDefault="00333678" w:rsidP="00F94649">
      <w:pPr>
        <w:pStyle w:val="ListParagraph"/>
        <w:numPr>
          <w:ilvl w:val="1"/>
          <w:numId w:val="2"/>
        </w:numPr>
        <w:spacing w:before="120" w:after="120"/>
        <w:contextualSpacing w:val="0"/>
        <w:rPr>
          <w:rFonts w:ascii="Times New Roman" w:hAnsi="Times New Roman" w:cs="Times New Roman"/>
        </w:rPr>
      </w:pPr>
      <w:r>
        <w:rPr>
          <w:rFonts w:ascii="Times New Roman" w:hAnsi="Times New Roman" w:cs="Times New Roman"/>
        </w:rPr>
        <w:t>Note: You will not be able to create an account on your own if you are paid as an hourly employee. If this is the case and you are</w:t>
      </w:r>
      <w:r w:rsidR="002C49A7">
        <w:rPr>
          <w:rFonts w:ascii="Times New Roman" w:hAnsi="Times New Roman" w:cs="Times New Roman"/>
        </w:rPr>
        <w:t xml:space="preserve"> not able to select SDA, email </w:t>
      </w:r>
      <w:hyperlink r:id="rId10" w:history="1">
        <w:r w:rsidR="002C49A7" w:rsidRPr="008A1F7A">
          <w:rPr>
            <w:rStyle w:val="Hyperlink"/>
            <w:rFonts w:ascii="Times New Roman" w:hAnsi="Times New Roman" w:cs="Times New Roman"/>
          </w:rPr>
          <w:t>valid@indiana.edu</w:t>
        </w:r>
      </w:hyperlink>
      <w:r w:rsidR="002C49A7">
        <w:rPr>
          <w:rFonts w:ascii="Times New Roman" w:hAnsi="Times New Roman" w:cs="Times New Roman"/>
        </w:rPr>
        <w:t xml:space="preserve"> to request an account</w:t>
      </w:r>
      <w:r>
        <w:rPr>
          <w:rFonts w:ascii="Times New Roman" w:hAnsi="Times New Roman" w:cs="Times New Roman"/>
        </w:rPr>
        <w:t>.</w:t>
      </w:r>
      <w:r w:rsidR="003E0322">
        <w:rPr>
          <w:rFonts w:ascii="Times New Roman" w:hAnsi="Times New Roman" w:cs="Times New Roman"/>
        </w:rPr>
        <w:t xml:space="preserve"> Be sure to indicate that you are a graduate student and not solely an hourly employee of the university.</w:t>
      </w:r>
      <w:r w:rsidR="00F94649">
        <w:rPr>
          <w:rFonts w:ascii="Times New Roman" w:hAnsi="Times New Roman" w:cs="Times New Roman"/>
        </w:rPr>
        <w:t xml:space="preserve"> You do </w:t>
      </w:r>
      <w:r w:rsidR="00F94649" w:rsidRPr="00F94649">
        <w:rPr>
          <w:rFonts w:ascii="Times New Roman" w:hAnsi="Times New Roman" w:cs="Times New Roman"/>
          <w:b/>
        </w:rPr>
        <w:t xml:space="preserve">not </w:t>
      </w:r>
      <w:r w:rsidR="00F94649">
        <w:rPr>
          <w:rFonts w:ascii="Times New Roman" w:hAnsi="Times New Roman" w:cs="Times New Roman"/>
        </w:rPr>
        <w:t>need a faculty sponsor.</w:t>
      </w:r>
    </w:p>
    <w:p w14:paraId="2374CA30" w14:textId="77777777" w:rsidR="00AF1583" w:rsidRDefault="00AF1583" w:rsidP="00F94649">
      <w:pPr>
        <w:pStyle w:val="ListParagraph"/>
        <w:numPr>
          <w:ilvl w:val="0"/>
          <w:numId w:val="2"/>
        </w:numPr>
        <w:spacing w:before="120" w:after="120"/>
        <w:contextualSpacing w:val="0"/>
        <w:rPr>
          <w:rFonts w:ascii="Times New Roman" w:hAnsi="Times New Roman" w:cs="Times New Roman"/>
        </w:rPr>
      </w:pPr>
      <w:r>
        <w:rPr>
          <w:rFonts w:ascii="Times New Roman" w:hAnsi="Times New Roman" w:cs="Times New Roman"/>
        </w:rPr>
        <w:t>On the next page, you will be asked to give your name, department, and email, as well as an estimate of the amount of space you will need, the length of time you will need the SDA, and a description of how you intend to use the SDA.</w:t>
      </w:r>
    </w:p>
    <w:p w14:paraId="527D59CB" w14:textId="77777777" w:rsidR="00AF1583" w:rsidRDefault="00AF1583" w:rsidP="00F94649">
      <w:pPr>
        <w:pStyle w:val="ListParagraph"/>
        <w:numPr>
          <w:ilvl w:val="0"/>
          <w:numId w:val="2"/>
        </w:numPr>
        <w:spacing w:before="120" w:after="120"/>
        <w:contextualSpacing w:val="0"/>
        <w:rPr>
          <w:rFonts w:ascii="Times New Roman" w:hAnsi="Times New Roman" w:cs="Times New Roman"/>
        </w:rPr>
      </w:pPr>
      <w:r>
        <w:rPr>
          <w:rFonts w:ascii="Times New Roman" w:hAnsi="Times New Roman" w:cs="Times New Roman"/>
        </w:rPr>
        <w:t>UITS recommends that the passphrase for the SDA account be made the same as the passphrase used with your network ID.</w:t>
      </w:r>
    </w:p>
    <w:p w14:paraId="336800F0" w14:textId="41B6FA03" w:rsidR="00E57F41" w:rsidRDefault="00E57F41" w:rsidP="00F94649">
      <w:pPr>
        <w:pStyle w:val="ListParagraph"/>
        <w:numPr>
          <w:ilvl w:val="0"/>
          <w:numId w:val="2"/>
        </w:numPr>
        <w:spacing w:before="120" w:after="120"/>
        <w:contextualSpacing w:val="0"/>
        <w:rPr>
          <w:rFonts w:ascii="Times New Roman" w:hAnsi="Times New Roman" w:cs="Times New Roman"/>
        </w:rPr>
      </w:pPr>
      <w:r>
        <w:rPr>
          <w:rFonts w:ascii="Times New Roman" w:hAnsi="Times New Roman" w:cs="Times New Roman"/>
        </w:rPr>
        <w:t xml:space="preserve">Once you have access to the SDA account, visit </w:t>
      </w:r>
      <w:hyperlink r:id="rId11" w:history="1">
        <w:r w:rsidRPr="00722416">
          <w:rPr>
            <w:rStyle w:val="Hyperlink"/>
            <w:rFonts w:ascii="Times New Roman" w:hAnsi="Times New Roman" w:cs="Times New Roman"/>
          </w:rPr>
          <w:t>http://pti.iu.edu/kb/auxm</w:t>
        </w:r>
      </w:hyperlink>
      <w:r>
        <w:rPr>
          <w:rFonts w:ascii="Times New Roman" w:hAnsi="Times New Roman" w:cs="Times New Roman"/>
        </w:rPr>
        <w:t xml:space="preserve"> for instructions on mapping or mounting the SDA account to your computer.</w:t>
      </w:r>
      <w:r w:rsidR="002E746C">
        <w:rPr>
          <w:rFonts w:ascii="Times New Roman" w:hAnsi="Times New Roman" w:cs="Times New Roman"/>
        </w:rPr>
        <w:t xml:space="preserve"> </w:t>
      </w:r>
    </w:p>
    <w:p w14:paraId="7C036144" w14:textId="53297FEC" w:rsidR="00AF1583" w:rsidRDefault="00F94649" w:rsidP="00F94649">
      <w:pPr>
        <w:spacing w:before="120" w:after="120"/>
        <w:rPr>
          <w:rFonts w:ascii="Times New Roman" w:hAnsi="Times New Roman" w:cs="Times New Roman"/>
        </w:rPr>
      </w:pPr>
      <w:r w:rsidRPr="00F94649">
        <w:rPr>
          <w:rFonts w:ascii="Times New Roman" w:hAnsi="Times New Roman" w:cs="Times New Roman"/>
          <w:b/>
        </w:rPr>
        <w:t>2. Link for MyPage</w:t>
      </w:r>
      <w:r>
        <w:rPr>
          <w:rFonts w:ascii="Times New Roman" w:hAnsi="Times New Roman" w:cs="Times New Roman"/>
        </w:rPr>
        <w:t xml:space="preserve">: </w:t>
      </w:r>
      <w:hyperlink r:id="rId12" w:history="1">
        <w:r w:rsidR="00271687" w:rsidRPr="00271687">
          <w:rPr>
            <w:rStyle w:val="Hyperlink"/>
            <w:rFonts w:ascii="Times New Roman" w:hAnsi="Times New Roman" w:cs="Times New Roman"/>
          </w:rPr>
          <w:t>Setting up a MyPage account:</w:t>
        </w:r>
      </w:hyperlink>
    </w:p>
    <w:p w14:paraId="28B75ABA" w14:textId="77777777" w:rsidR="00271687" w:rsidRDefault="00271687" w:rsidP="00F94649">
      <w:pPr>
        <w:pStyle w:val="ListParagraph"/>
        <w:numPr>
          <w:ilvl w:val="0"/>
          <w:numId w:val="3"/>
        </w:numPr>
        <w:spacing w:before="120" w:after="120"/>
        <w:contextualSpacing w:val="0"/>
        <w:rPr>
          <w:rFonts w:ascii="Times New Roman" w:hAnsi="Times New Roman" w:cs="Times New Roman"/>
        </w:rPr>
      </w:pPr>
      <w:r w:rsidRPr="00AF1583">
        <w:rPr>
          <w:rFonts w:ascii="Times New Roman" w:hAnsi="Times New Roman" w:cs="Times New Roman"/>
        </w:rPr>
        <w:t xml:space="preserve">Select “Manage my IU computing accounts” at </w:t>
      </w:r>
      <w:hyperlink r:id="rId13" w:history="1">
        <w:r w:rsidRPr="007E6C4E">
          <w:rPr>
            <w:rStyle w:val="Hyperlink"/>
            <w:rFonts w:ascii="Times New Roman" w:hAnsi="Times New Roman" w:cs="Times New Roman"/>
          </w:rPr>
          <w:t>https://itaccounts.iu.edu/</w:t>
        </w:r>
      </w:hyperlink>
      <w:r>
        <w:rPr>
          <w:rFonts w:ascii="Times New Roman" w:hAnsi="Times New Roman" w:cs="Times New Roman"/>
        </w:rPr>
        <w:t xml:space="preserve"> and log in to the Central Authentication Service.</w:t>
      </w:r>
    </w:p>
    <w:p w14:paraId="1D205023" w14:textId="77777777" w:rsidR="00271687" w:rsidRDefault="00271687" w:rsidP="00F94649">
      <w:pPr>
        <w:pStyle w:val="ListParagraph"/>
        <w:numPr>
          <w:ilvl w:val="0"/>
          <w:numId w:val="3"/>
        </w:numPr>
        <w:spacing w:before="120" w:after="120"/>
        <w:contextualSpacing w:val="0"/>
        <w:rPr>
          <w:rFonts w:ascii="Times New Roman" w:hAnsi="Times New Roman" w:cs="Times New Roman"/>
        </w:rPr>
      </w:pPr>
      <w:r>
        <w:rPr>
          <w:rFonts w:ascii="Times New Roman" w:hAnsi="Times New Roman" w:cs="Times New Roman"/>
        </w:rPr>
        <w:t>Select “Create More Accounts”</w:t>
      </w:r>
    </w:p>
    <w:p w14:paraId="7BAF1BE3" w14:textId="77777777" w:rsidR="00271687" w:rsidRDefault="00271687" w:rsidP="00F94649">
      <w:pPr>
        <w:pStyle w:val="ListParagraph"/>
        <w:numPr>
          <w:ilvl w:val="0"/>
          <w:numId w:val="3"/>
        </w:numPr>
        <w:spacing w:before="120" w:after="120"/>
        <w:contextualSpacing w:val="0"/>
        <w:rPr>
          <w:rFonts w:ascii="Times New Roman" w:hAnsi="Times New Roman" w:cs="Times New Roman"/>
        </w:rPr>
      </w:pPr>
      <w:r>
        <w:rPr>
          <w:rFonts w:ascii="Times New Roman" w:hAnsi="Times New Roman" w:cs="Times New Roman"/>
        </w:rPr>
        <w:t xml:space="preserve">Select “MyPage/Mercury” and click “create account.” If this is not an option in the list, select the “View Your Accounts” link from the menu on the right and make sure you do not already have a SDA account set up. </w:t>
      </w:r>
    </w:p>
    <w:p w14:paraId="35D67241" w14:textId="7230BD27" w:rsidR="00983B25" w:rsidRDefault="00983B25" w:rsidP="00F94649">
      <w:pPr>
        <w:pStyle w:val="ListParagraph"/>
        <w:numPr>
          <w:ilvl w:val="0"/>
          <w:numId w:val="3"/>
        </w:numPr>
        <w:spacing w:before="120" w:after="120"/>
        <w:contextualSpacing w:val="0"/>
        <w:rPr>
          <w:rFonts w:ascii="Times New Roman" w:hAnsi="Times New Roman" w:cs="Times New Roman"/>
        </w:rPr>
      </w:pPr>
      <w:r>
        <w:rPr>
          <w:rFonts w:ascii="Times New Roman" w:hAnsi="Times New Roman" w:cs="Times New Roman"/>
        </w:rPr>
        <w:t>You should see a message telling you that the account has been successfully created.</w:t>
      </w:r>
    </w:p>
    <w:p w14:paraId="30E79C5E" w14:textId="37143D47" w:rsidR="00F94649" w:rsidRPr="00F94649" w:rsidRDefault="00F94649" w:rsidP="00F94649">
      <w:pPr>
        <w:spacing w:before="120" w:after="120"/>
        <w:rPr>
          <w:rFonts w:ascii="Times New Roman" w:hAnsi="Times New Roman" w:cs="Times New Roman"/>
        </w:rPr>
      </w:pPr>
      <w:bookmarkStart w:id="0" w:name="_GoBack"/>
      <w:bookmarkEnd w:id="0"/>
    </w:p>
    <w:sectPr w:rsidR="00F94649" w:rsidRPr="00F94649" w:rsidSect="008F2439">
      <w:head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E5F9D6" w14:textId="77777777" w:rsidR="00405FFC" w:rsidRDefault="00405FFC" w:rsidP="006E1D58">
      <w:r>
        <w:separator/>
      </w:r>
    </w:p>
  </w:endnote>
  <w:endnote w:type="continuationSeparator" w:id="0">
    <w:p w14:paraId="71149F42" w14:textId="77777777" w:rsidR="00405FFC" w:rsidRDefault="00405FFC" w:rsidP="006E1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E575CB" w14:textId="77777777" w:rsidR="00405FFC" w:rsidRDefault="00405FFC" w:rsidP="006E1D58">
      <w:r>
        <w:separator/>
      </w:r>
    </w:p>
  </w:footnote>
  <w:footnote w:type="continuationSeparator" w:id="0">
    <w:p w14:paraId="22D49A7F" w14:textId="77777777" w:rsidR="00405FFC" w:rsidRDefault="00405FFC" w:rsidP="006E1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D507D" w14:textId="68FFE8B7" w:rsidR="006E1D58" w:rsidRDefault="006E1D58">
    <w:pPr>
      <w:pStyle w:val="Header"/>
      <w:rPr>
        <w:i/>
      </w:rPr>
    </w:pPr>
    <w:r w:rsidRPr="00F94649">
      <w:rPr>
        <w:i/>
      </w:rPr>
      <w:ptab w:relativeTo="margin" w:alignment="right" w:leader="none"/>
    </w:r>
    <w:r w:rsidRPr="00F94649">
      <w:rPr>
        <w:i/>
      </w:rPr>
      <w:t>Soc 751 - Workflow - Summer 2011</w:t>
    </w:r>
  </w:p>
  <w:p w14:paraId="79585D2C" w14:textId="4DFB6023" w:rsidR="00F94649" w:rsidRDefault="00F94649" w:rsidP="00F94649">
    <w:pPr>
      <w:pStyle w:val="Header"/>
      <w:jc w:val="right"/>
    </w:pPr>
    <w:r w:rsidRPr="00F94649">
      <w:t>2011-04-17</w:t>
    </w:r>
  </w:p>
  <w:p w14:paraId="3FA401FF" w14:textId="77777777" w:rsidR="00F94649" w:rsidRPr="00F94649" w:rsidRDefault="00F94649" w:rsidP="00F9464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C3B52"/>
    <w:multiLevelType w:val="multilevel"/>
    <w:tmpl w:val="0409001D"/>
    <w:styleLink w:val="Outline"/>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3932B55"/>
    <w:multiLevelType w:val="hybridMultilevel"/>
    <w:tmpl w:val="31A0352A"/>
    <w:lvl w:ilvl="0" w:tplc="80D271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BB03DD"/>
    <w:multiLevelType w:val="hybridMultilevel"/>
    <w:tmpl w:val="6B401138"/>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529"/>
    <w:rsid w:val="00095B92"/>
    <w:rsid w:val="000C58FF"/>
    <w:rsid w:val="001208A0"/>
    <w:rsid w:val="00213E1F"/>
    <w:rsid w:val="00271687"/>
    <w:rsid w:val="002C49A7"/>
    <w:rsid w:val="002E746C"/>
    <w:rsid w:val="00333678"/>
    <w:rsid w:val="003B4937"/>
    <w:rsid w:val="003C2B44"/>
    <w:rsid w:val="003E0322"/>
    <w:rsid w:val="003E3D9A"/>
    <w:rsid w:val="00405FFC"/>
    <w:rsid w:val="005075C8"/>
    <w:rsid w:val="00540344"/>
    <w:rsid w:val="005A04FA"/>
    <w:rsid w:val="00632B28"/>
    <w:rsid w:val="00646CC1"/>
    <w:rsid w:val="006E1D58"/>
    <w:rsid w:val="007742FE"/>
    <w:rsid w:val="00833529"/>
    <w:rsid w:val="008712B6"/>
    <w:rsid w:val="008F2439"/>
    <w:rsid w:val="00983B25"/>
    <w:rsid w:val="00AF1583"/>
    <w:rsid w:val="00BD1BE9"/>
    <w:rsid w:val="00D148BA"/>
    <w:rsid w:val="00D36AFF"/>
    <w:rsid w:val="00D75A93"/>
    <w:rsid w:val="00E57F41"/>
    <w:rsid w:val="00F9464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F3E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EastAsia" w:hAnsi="Cambri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712B6"/>
    <w:pPr>
      <w:keepNext/>
      <w:keepLines/>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712B6"/>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712B6"/>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8712B6"/>
    <w:pPr>
      <w:keepNext/>
      <w:keepLines/>
      <w:spacing w:before="20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2B6"/>
    <w:rPr>
      <w:rFonts w:eastAsiaTheme="majorEastAsia"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712B6"/>
    <w:rPr>
      <w:rFonts w:eastAsiaTheme="majorEastAsia" w:cstheme="majorBidi"/>
      <w:b/>
      <w:bCs/>
      <w:color w:val="4F81BD" w:themeColor="accent1"/>
      <w:sz w:val="26"/>
      <w:szCs w:val="26"/>
    </w:rPr>
  </w:style>
  <w:style w:type="character" w:customStyle="1" w:styleId="Heading3Char">
    <w:name w:val="Heading 3 Char"/>
    <w:basedOn w:val="DefaultParagraphFont"/>
    <w:link w:val="Heading3"/>
    <w:uiPriority w:val="9"/>
    <w:rsid w:val="008712B6"/>
    <w:rPr>
      <w:rFonts w:eastAsiaTheme="majorEastAsia" w:cstheme="majorBidi"/>
      <w:b/>
      <w:bCs/>
      <w:color w:val="4F81BD" w:themeColor="accent1"/>
    </w:rPr>
  </w:style>
  <w:style w:type="character" w:customStyle="1" w:styleId="Heading4Char">
    <w:name w:val="Heading 4 Char"/>
    <w:basedOn w:val="DefaultParagraphFont"/>
    <w:link w:val="Heading4"/>
    <w:uiPriority w:val="9"/>
    <w:semiHidden/>
    <w:rsid w:val="008712B6"/>
    <w:rPr>
      <w:rFonts w:eastAsiaTheme="majorEastAsia" w:cstheme="majorBidi"/>
      <w:b/>
      <w:bCs/>
      <w:i/>
      <w:iCs/>
      <w:color w:val="4F81BD" w:themeColor="accent1"/>
    </w:rPr>
  </w:style>
  <w:style w:type="paragraph" w:styleId="Title">
    <w:name w:val="Title"/>
    <w:basedOn w:val="Normal"/>
    <w:next w:val="Normal"/>
    <w:link w:val="TitleChar"/>
    <w:uiPriority w:val="10"/>
    <w:qFormat/>
    <w:rsid w:val="008712B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712B6"/>
    <w:rPr>
      <w:rFonts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712B6"/>
    <w:pPr>
      <w:numPr>
        <w:ilvl w:val="1"/>
      </w:numPr>
    </w:pPr>
    <w:rPr>
      <w:rFonts w:eastAsiaTheme="majorEastAsia" w:cstheme="majorBidi"/>
      <w:i/>
      <w:iCs/>
      <w:color w:val="4F81BD" w:themeColor="accent1"/>
      <w:spacing w:val="15"/>
    </w:rPr>
  </w:style>
  <w:style w:type="character" w:customStyle="1" w:styleId="SubtitleChar">
    <w:name w:val="Subtitle Char"/>
    <w:basedOn w:val="DefaultParagraphFont"/>
    <w:link w:val="Subtitle"/>
    <w:uiPriority w:val="11"/>
    <w:rsid w:val="008712B6"/>
    <w:rPr>
      <w:rFonts w:eastAsiaTheme="majorEastAsia" w:cstheme="majorBidi"/>
      <w:i/>
      <w:iCs/>
      <w:color w:val="4F81BD" w:themeColor="accent1"/>
      <w:spacing w:val="15"/>
    </w:rPr>
  </w:style>
  <w:style w:type="numbering" w:customStyle="1" w:styleId="Outline">
    <w:name w:val="Outline"/>
    <w:uiPriority w:val="99"/>
    <w:rsid w:val="00632B28"/>
    <w:pPr>
      <w:numPr>
        <w:numId w:val="1"/>
      </w:numPr>
    </w:pPr>
  </w:style>
  <w:style w:type="paragraph" w:styleId="ListParagraph">
    <w:name w:val="List Paragraph"/>
    <w:basedOn w:val="Normal"/>
    <w:uiPriority w:val="34"/>
    <w:qFormat/>
    <w:rsid w:val="00AF1583"/>
    <w:pPr>
      <w:ind w:left="720"/>
      <w:contextualSpacing/>
    </w:pPr>
  </w:style>
  <w:style w:type="character" w:styleId="Hyperlink">
    <w:name w:val="Hyperlink"/>
    <w:basedOn w:val="DefaultParagraphFont"/>
    <w:uiPriority w:val="99"/>
    <w:unhideWhenUsed/>
    <w:rsid w:val="00AF1583"/>
    <w:rPr>
      <w:color w:val="0000FF" w:themeColor="hyperlink"/>
      <w:u w:val="single"/>
    </w:rPr>
  </w:style>
  <w:style w:type="paragraph" w:styleId="Header">
    <w:name w:val="header"/>
    <w:basedOn w:val="Normal"/>
    <w:link w:val="HeaderChar"/>
    <w:uiPriority w:val="99"/>
    <w:unhideWhenUsed/>
    <w:rsid w:val="006E1D58"/>
    <w:pPr>
      <w:tabs>
        <w:tab w:val="center" w:pos="4680"/>
        <w:tab w:val="right" w:pos="9360"/>
      </w:tabs>
    </w:pPr>
  </w:style>
  <w:style w:type="character" w:customStyle="1" w:styleId="HeaderChar">
    <w:name w:val="Header Char"/>
    <w:basedOn w:val="DefaultParagraphFont"/>
    <w:link w:val="Header"/>
    <w:uiPriority w:val="99"/>
    <w:rsid w:val="006E1D58"/>
  </w:style>
  <w:style w:type="paragraph" w:styleId="Footer">
    <w:name w:val="footer"/>
    <w:basedOn w:val="Normal"/>
    <w:link w:val="FooterChar"/>
    <w:uiPriority w:val="99"/>
    <w:unhideWhenUsed/>
    <w:rsid w:val="006E1D58"/>
    <w:pPr>
      <w:tabs>
        <w:tab w:val="center" w:pos="4680"/>
        <w:tab w:val="right" w:pos="9360"/>
      </w:tabs>
    </w:pPr>
  </w:style>
  <w:style w:type="character" w:customStyle="1" w:styleId="FooterChar">
    <w:name w:val="Footer Char"/>
    <w:basedOn w:val="DefaultParagraphFont"/>
    <w:link w:val="Footer"/>
    <w:uiPriority w:val="99"/>
    <w:rsid w:val="006E1D58"/>
  </w:style>
  <w:style w:type="paragraph" w:styleId="BalloonText">
    <w:name w:val="Balloon Text"/>
    <w:basedOn w:val="Normal"/>
    <w:link w:val="BalloonTextChar"/>
    <w:uiPriority w:val="99"/>
    <w:semiHidden/>
    <w:unhideWhenUsed/>
    <w:rsid w:val="006E1D58"/>
    <w:rPr>
      <w:rFonts w:ascii="Tahoma" w:hAnsi="Tahoma" w:cs="Tahoma"/>
      <w:sz w:val="16"/>
      <w:szCs w:val="16"/>
    </w:rPr>
  </w:style>
  <w:style w:type="character" w:customStyle="1" w:styleId="BalloonTextChar">
    <w:name w:val="Balloon Text Char"/>
    <w:basedOn w:val="DefaultParagraphFont"/>
    <w:link w:val="BalloonText"/>
    <w:uiPriority w:val="99"/>
    <w:semiHidden/>
    <w:rsid w:val="006E1D58"/>
    <w:rPr>
      <w:rFonts w:ascii="Tahoma" w:hAnsi="Tahoma" w:cs="Tahoma"/>
      <w:sz w:val="16"/>
      <w:szCs w:val="16"/>
    </w:rPr>
  </w:style>
  <w:style w:type="character" w:styleId="FollowedHyperlink">
    <w:name w:val="FollowedHyperlink"/>
    <w:basedOn w:val="DefaultParagraphFont"/>
    <w:uiPriority w:val="99"/>
    <w:semiHidden/>
    <w:unhideWhenUsed/>
    <w:rsid w:val="00F9464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EastAsia" w:hAnsi="Cambri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712B6"/>
    <w:pPr>
      <w:keepNext/>
      <w:keepLines/>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712B6"/>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712B6"/>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8712B6"/>
    <w:pPr>
      <w:keepNext/>
      <w:keepLines/>
      <w:spacing w:before="20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2B6"/>
    <w:rPr>
      <w:rFonts w:eastAsiaTheme="majorEastAsia"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712B6"/>
    <w:rPr>
      <w:rFonts w:eastAsiaTheme="majorEastAsia" w:cstheme="majorBidi"/>
      <w:b/>
      <w:bCs/>
      <w:color w:val="4F81BD" w:themeColor="accent1"/>
      <w:sz w:val="26"/>
      <w:szCs w:val="26"/>
    </w:rPr>
  </w:style>
  <w:style w:type="character" w:customStyle="1" w:styleId="Heading3Char">
    <w:name w:val="Heading 3 Char"/>
    <w:basedOn w:val="DefaultParagraphFont"/>
    <w:link w:val="Heading3"/>
    <w:uiPriority w:val="9"/>
    <w:rsid w:val="008712B6"/>
    <w:rPr>
      <w:rFonts w:eastAsiaTheme="majorEastAsia" w:cstheme="majorBidi"/>
      <w:b/>
      <w:bCs/>
      <w:color w:val="4F81BD" w:themeColor="accent1"/>
    </w:rPr>
  </w:style>
  <w:style w:type="character" w:customStyle="1" w:styleId="Heading4Char">
    <w:name w:val="Heading 4 Char"/>
    <w:basedOn w:val="DefaultParagraphFont"/>
    <w:link w:val="Heading4"/>
    <w:uiPriority w:val="9"/>
    <w:semiHidden/>
    <w:rsid w:val="008712B6"/>
    <w:rPr>
      <w:rFonts w:eastAsiaTheme="majorEastAsia" w:cstheme="majorBidi"/>
      <w:b/>
      <w:bCs/>
      <w:i/>
      <w:iCs/>
      <w:color w:val="4F81BD" w:themeColor="accent1"/>
    </w:rPr>
  </w:style>
  <w:style w:type="paragraph" w:styleId="Title">
    <w:name w:val="Title"/>
    <w:basedOn w:val="Normal"/>
    <w:next w:val="Normal"/>
    <w:link w:val="TitleChar"/>
    <w:uiPriority w:val="10"/>
    <w:qFormat/>
    <w:rsid w:val="008712B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712B6"/>
    <w:rPr>
      <w:rFonts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712B6"/>
    <w:pPr>
      <w:numPr>
        <w:ilvl w:val="1"/>
      </w:numPr>
    </w:pPr>
    <w:rPr>
      <w:rFonts w:eastAsiaTheme="majorEastAsia" w:cstheme="majorBidi"/>
      <w:i/>
      <w:iCs/>
      <w:color w:val="4F81BD" w:themeColor="accent1"/>
      <w:spacing w:val="15"/>
    </w:rPr>
  </w:style>
  <w:style w:type="character" w:customStyle="1" w:styleId="SubtitleChar">
    <w:name w:val="Subtitle Char"/>
    <w:basedOn w:val="DefaultParagraphFont"/>
    <w:link w:val="Subtitle"/>
    <w:uiPriority w:val="11"/>
    <w:rsid w:val="008712B6"/>
    <w:rPr>
      <w:rFonts w:eastAsiaTheme="majorEastAsia" w:cstheme="majorBidi"/>
      <w:i/>
      <w:iCs/>
      <w:color w:val="4F81BD" w:themeColor="accent1"/>
      <w:spacing w:val="15"/>
    </w:rPr>
  </w:style>
  <w:style w:type="numbering" w:customStyle="1" w:styleId="Outline">
    <w:name w:val="Outline"/>
    <w:uiPriority w:val="99"/>
    <w:rsid w:val="00632B28"/>
    <w:pPr>
      <w:numPr>
        <w:numId w:val="1"/>
      </w:numPr>
    </w:pPr>
  </w:style>
  <w:style w:type="paragraph" w:styleId="ListParagraph">
    <w:name w:val="List Paragraph"/>
    <w:basedOn w:val="Normal"/>
    <w:uiPriority w:val="34"/>
    <w:qFormat/>
    <w:rsid w:val="00AF1583"/>
    <w:pPr>
      <w:ind w:left="720"/>
      <w:contextualSpacing/>
    </w:pPr>
  </w:style>
  <w:style w:type="character" w:styleId="Hyperlink">
    <w:name w:val="Hyperlink"/>
    <w:basedOn w:val="DefaultParagraphFont"/>
    <w:uiPriority w:val="99"/>
    <w:unhideWhenUsed/>
    <w:rsid w:val="00AF1583"/>
    <w:rPr>
      <w:color w:val="0000FF" w:themeColor="hyperlink"/>
      <w:u w:val="single"/>
    </w:rPr>
  </w:style>
  <w:style w:type="paragraph" w:styleId="Header">
    <w:name w:val="header"/>
    <w:basedOn w:val="Normal"/>
    <w:link w:val="HeaderChar"/>
    <w:uiPriority w:val="99"/>
    <w:unhideWhenUsed/>
    <w:rsid w:val="006E1D58"/>
    <w:pPr>
      <w:tabs>
        <w:tab w:val="center" w:pos="4680"/>
        <w:tab w:val="right" w:pos="9360"/>
      </w:tabs>
    </w:pPr>
  </w:style>
  <w:style w:type="character" w:customStyle="1" w:styleId="HeaderChar">
    <w:name w:val="Header Char"/>
    <w:basedOn w:val="DefaultParagraphFont"/>
    <w:link w:val="Header"/>
    <w:uiPriority w:val="99"/>
    <w:rsid w:val="006E1D58"/>
  </w:style>
  <w:style w:type="paragraph" w:styleId="Footer">
    <w:name w:val="footer"/>
    <w:basedOn w:val="Normal"/>
    <w:link w:val="FooterChar"/>
    <w:uiPriority w:val="99"/>
    <w:unhideWhenUsed/>
    <w:rsid w:val="006E1D58"/>
    <w:pPr>
      <w:tabs>
        <w:tab w:val="center" w:pos="4680"/>
        <w:tab w:val="right" w:pos="9360"/>
      </w:tabs>
    </w:pPr>
  </w:style>
  <w:style w:type="character" w:customStyle="1" w:styleId="FooterChar">
    <w:name w:val="Footer Char"/>
    <w:basedOn w:val="DefaultParagraphFont"/>
    <w:link w:val="Footer"/>
    <w:uiPriority w:val="99"/>
    <w:rsid w:val="006E1D58"/>
  </w:style>
  <w:style w:type="paragraph" w:styleId="BalloonText">
    <w:name w:val="Balloon Text"/>
    <w:basedOn w:val="Normal"/>
    <w:link w:val="BalloonTextChar"/>
    <w:uiPriority w:val="99"/>
    <w:semiHidden/>
    <w:unhideWhenUsed/>
    <w:rsid w:val="006E1D58"/>
    <w:rPr>
      <w:rFonts w:ascii="Tahoma" w:hAnsi="Tahoma" w:cs="Tahoma"/>
      <w:sz w:val="16"/>
      <w:szCs w:val="16"/>
    </w:rPr>
  </w:style>
  <w:style w:type="character" w:customStyle="1" w:styleId="BalloonTextChar">
    <w:name w:val="Balloon Text Char"/>
    <w:basedOn w:val="DefaultParagraphFont"/>
    <w:link w:val="BalloonText"/>
    <w:uiPriority w:val="99"/>
    <w:semiHidden/>
    <w:rsid w:val="006E1D58"/>
    <w:rPr>
      <w:rFonts w:ascii="Tahoma" w:hAnsi="Tahoma" w:cs="Tahoma"/>
      <w:sz w:val="16"/>
      <w:szCs w:val="16"/>
    </w:rPr>
  </w:style>
  <w:style w:type="character" w:styleId="FollowedHyperlink">
    <w:name w:val="FollowedHyperlink"/>
    <w:basedOn w:val="DefaultParagraphFont"/>
    <w:uiPriority w:val="99"/>
    <w:semiHidden/>
    <w:unhideWhenUsed/>
    <w:rsid w:val="00F946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kb.iu.edu/data/alja.html" TargetMode="External"/><Relationship Id="rId13" Type="http://schemas.openxmlformats.org/officeDocument/2006/relationships/hyperlink" Target="https://itaccounts.iu.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kb.iu.edu/data/alcr.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ti.iu.edu/kb/aux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alid@indiana.edu" TargetMode="External"/><Relationship Id="rId4" Type="http://schemas.openxmlformats.org/officeDocument/2006/relationships/settings" Target="settings.xml"/><Relationship Id="rId9" Type="http://schemas.openxmlformats.org/officeDocument/2006/relationships/hyperlink" Target="https://itaccounts.iu.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Shawna Rohrman</dc:creator>
  <cp:lastModifiedBy>jslong</cp:lastModifiedBy>
  <cp:revision>4</cp:revision>
  <dcterms:created xsi:type="dcterms:W3CDTF">2011-04-17T14:39:00Z</dcterms:created>
  <dcterms:modified xsi:type="dcterms:W3CDTF">2011-04-17T14:45:00Z</dcterms:modified>
</cp:coreProperties>
</file>