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9D3" w:rsidRDefault="00956CA1" w:rsidP="00956CA1">
      <w:pPr>
        <w:pStyle w:val="Heading1"/>
      </w:pPr>
      <w:r>
        <w:t>Total Commander: Useful features</w:t>
      </w:r>
    </w:p>
    <w:p w:rsidR="00CD26F5" w:rsidRDefault="00CD26F5" w:rsidP="00CD26F5">
      <w:r>
        <w:t>The commands below are by no means exhaustive. They</w:t>
      </w:r>
      <w:r w:rsidR="00BB1450">
        <w:t xml:space="preserve"> a</w:t>
      </w:r>
      <w:r>
        <w:t xml:space="preserve">re only </w:t>
      </w:r>
      <w:r w:rsidR="00BB1450">
        <w:t>a brief introduction to</w:t>
      </w:r>
      <w:r>
        <w:t xml:space="preserve"> the power and flexibility of Total Commander. These are shortcuts and programs that I find useful. </w:t>
      </w:r>
    </w:p>
    <w:p w:rsidR="008E2522" w:rsidRPr="00CD26F5" w:rsidRDefault="008E2522" w:rsidP="00CD26F5">
      <w:r>
        <w:t xml:space="preserve">I assume that you’ve read through the tutorials on the Total Commander website and have experimented with copying files, moving files, and changing directories. </w:t>
      </w:r>
    </w:p>
    <w:p w:rsidR="00956CA1" w:rsidRDefault="00956CA1" w:rsidP="00956CA1">
      <w:pPr>
        <w:pStyle w:val="Heading2"/>
      </w:pPr>
      <w:r>
        <w:t>Shortcuts</w:t>
      </w:r>
    </w:p>
    <w:p w:rsidR="0006637C" w:rsidRDefault="0006637C" w:rsidP="0006637C">
      <w:r>
        <w:t xml:space="preserve">Below are some keyboard shortcuts I find useful in Total Commander. </w:t>
      </w:r>
      <w:r w:rsidR="00E50DBE">
        <w:t xml:space="preserve">You can also </w:t>
      </w:r>
      <w:r>
        <w:t xml:space="preserve">Google “Total commander keyboard shortcuts” to find </w:t>
      </w:r>
      <w:r w:rsidR="00E50DBE">
        <w:t>websites with other keyboard shortcuts</w:t>
      </w:r>
      <w:r>
        <w:t>.</w:t>
      </w:r>
    </w:p>
    <w:bookmarkStart w:id="0" w:name="_MON_1493973063"/>
    <w:bookmarkEnd w:id="0"/>
    <w:p w:rsidR="0006637C" w:rsidRPr="0006637C" w:rsidRDefault="00820F76" w:rsidP="0006637C">
      <w:r>
        <w:object w:dxaOrig="7531" w:dyaOrig="7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35pt;height:369.7pt" o:ole="">
            <v:imagedata r:id="rId8" o:title=""/>
          </v:shape>
          <o:OLEObject Type="Embed" ProgID="Excel.Sheet.12" ShapeID="_x0000_i1025" DrawAspect="Content" ObjectID="_1494077529" r:id="rId9"/>
        </w:object>
      </w:r>
    </w:p>
    <w:p w:rsidR="00360F02" w:rsidRDefault="00360F02">
      <w:pPr>
        <w:spacing w:before="0" w:after="0"/>
        <w:rPr>
          <w:rFonts w:eastAsiaTheme="majorEastAsia" w:cstheme="majorBidi"/>
          <w:b/>
          <w:bCs/>
          <w:color w:val="191919" w:themeColor="text1" w:themeTint="E6"/>
          <w:spacing w:val="20"/>
          <w:sz w:val="26"/>
          <w:szCs w:val="26"/>
        </w:rPr>
      </w:pPr>
      <w:r>
        <w:br w:type="page"/>
      </w:r>
    </w:p>
    <w:p w:rsidR="00AB70B9" w:rsidRDefault="00AB70B9" w:rsidP="00956CA1">
      <w:pPr>
        <w:pStyle w:val="Heading2"/>
      </w:pPr>
      <w:r>
        <w:lastRenderedPageBreak/>
        <w:t>Directory hotlist</w:t>
      </w:r>
    </w:p>
    <w:p w:rsidR="00AB70B9" w:rsidRDefault="00AB70B9" w:rsidP="00AB70B9">
      <w:r>
        <w:t xml:space="preserve">The directory hotlist is a simple way to switch to frequently used directories, such as your \Active, \Bookshelf, or \Dropbox directories. Setting up a directory hotlist is easy. </w:t>
      </w:r>
    </w:p>
    <w:p w:rsidR="00AB70B9" w:rsidRDefault="00AB70B9" w:rsidP="00AB70B9">
      <w:pPr>
        <w:pStyle w:val="ListParagraph"/>
        <w:numPr>
          <w:ilvl w:val="0"/>
          <w:numId w:val="1"/>
        </w:numPr>
      </w:pPr>
      <w:r>
        <w:t>When you are in a directory you’d like to add to the hotlist, press Control+D. Alternatively, you can double click the current directory path listed in the gray-blue box above either pane to open the hotlist.</w:t>
      </w:r>
    </w:p>
    <w:p w:rsidR="00AB70B9" w:rsidRDefault="00AB70B9" w:rsidP="00AB70B9">
      <w:pPr>
        <w:pStyle w:val="ListParagraph"/>
        <w:numPr>
          <w:ilvl w:val="0"/>
          <w:numId w:val="1"/>
        </w:numPr>
      </w:pPr>
      <w:r>
        <w:t>Save the current directory to the hotlist</w:t>
      </w:r>
      <w:r w:rsidR="00E746C9">
        <w:t>:</w:t>
      </w:r>
      <w:r>
        <w:t xml:space="preserve"> Click “Add Current Dir” and select the name you’d like to give the directory in the hotlist. Alternatively, press Shift+A.</w:t>
      </w:r>
    </w:p>
    <w:p w:rsidR="00AB70B9" w:rsidRDefault="00AB70B9" w:rsidP="00AB70B9">
      <w:pPr>
        <w:pStyle w:val="ListParagraph"/>
        <w:numPr>
          <w:ilvl w:val="0"/>
          <w:numId w:val="1"/>
        </w:numPr>
      </w:pPr>
      <w:r>
        <w:t>Voila. Press Control+D and see the directory listed in the hotlist.</w:t>
      </w:r>
      <w:r w:rsidR="00CC2500">
        <w:t xml:space="preserve"> Select a directory </w:t>
      </w:r>
      <w:r w:rsidR="0020172B">
        <w:t xml:space="preserve">from the menu </w:t>
      </w:r>
      <w:r w:rsidR="00CC2500">
        <w:t>to go there.</w:t>
      </w:r>
    </w:p>
    <w:p w:rsidR="00820F76" w:rsidRPr="00AB70B9" w:rsidRDefault="00820F76" w:rsidP="00820F76">
      <w:r>
        <w:rPr>
          <w:noProof/>
        </w:rPr>
        <mc:AlternateContent>
          <mc:Choice Requires="wps">
            <w:drawing>
              <wp:anchor distT="0" distB="0" distL="114300" distR="114300" simplePos="0" relativeHeight="251659264" behindDoc="0" locked="0" layoutInCell="1" allowOverlap="1">
                <wp:simplePos x="0" y="0"/>
                <wp:positionH relativeFrom="column">
                  <wp:posOffset>2009775</wp:posOffset>
                </wp:positionH>
                <wp:positionV relativeFrom="paragraph">
                  <wp:posOffset>1017270</wp:posOffset>
                </wp:positionV>
                <wp:extent cx="1076325" cy="0"/>
                <wp:effectExtent l="0" t="114300" r="0" b="133350"/>
                <wp:wrapNone/>
                <wp:docPr id="3" name="Straight Arrow Connector 3"/>
                <wp:cNvGraphicFramePr/>
                <a:graphic xmlns:a="http://schemas.openxmlformats.org/drawingml/2006/main">
                  <a:graphicData uri="http://schemas.microsoft.com/office/word/2010/wordprocessingShape">
                    <wps:wsp>
                      <wps:cNvCnPr/>
                      <wps:spPr>
                        <a:xfrm flipH="1">
                          <a:off x="0" y="0"/>
                          <a:ext cx="1076325" cy="0"/>
                        </a:xfrm>
                        <a:prstGeom prst="straightConnector1">
                          <a:avLst/>
                        </a:prstGeom>
                        <a:ln w="50800">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type w14:anchorId="4E5395A7" id="_x0000_t32" coordsize="21600,21600" o:spt="32" o:oned="t" path="m,l21600,21600e" filled="f">
                <v:path arrowok="t" fillok="f" o:connecttype="none"/>
                <o:lock v:ext="edit" shapetype="t"/>
              </v:shapetype>
              <v:shape id="Straight Arrow Connector 3" o:spid="_x0000_s1026" type="#_x0000_t32" style="position:absolute;margin-left:158.25pt;margin-top:80.1pt;width:84.75pt;height: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" strokecolor="red" strokeweight="4pt">
                <v:stroke endarrow="block" joinstyle="miter"/>
              </v:shape>
            </w:pict>
          </mc:Fallback>
        </mc:AlternateContent>
      </w:r>
      <w:r>
        <w:rPr>
          <w:noProof/>
        </w:rPr>
        <w:drawing>
          <wp:inline distT="0" distB="0" distL="0" distR="0">
            <wp:extent cx="5314950" cy="536378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talcommander-hotlist.png"/>
                    <pic:cNvPicPr/>
                  </pic:nvPicPr>
                  <pic:blipFill>
                    <a:blip r:embed="rId10">
                      <a:extLst>
                        <a:ext uri="{28A0092B-C50C-407E-A947-70E740481C1C}">
                          <a14:useLocalDpi xmlns:a14="http://schemas.microsoft.com/office/drawing/2010/main" val="0"/>
                        </a:ext>
                      </a:extLst>
                    </a:blip>
                    <a:stretch>
                      <a:fillRect/>
                    </a:stretch>
                  </pic:blipFill>
                  <pic:spPr>
                    <a:xfrm>
                      <a:off x="0" y="0"/>
                      <a:ext cx="5335346" cy="5384367"/>
                    </a:xfrm>
                    <a:prstGeom prst="rect">
                      <a:avLst/>
                    </a:prstGeom>
                  </pic:spPr>
                </pic:pic>
              </a:graphicData>
            </a:graphic>
          </wp:inline>
        </w:drawing>
      </w:r>
    </w:p>
    <w:p w:rsidR="00956CA1" w:rsidRDefault="00956CA1" w:rsidP="00956CA1">
      <w:pPr>
        <w:pStyle w:val="Heading2"/>
      </w:pPr>
      <w:r>
        <w:lastRenderedPageBreak/>
        <w:t>Tabs</w:t>
      </w:r>
    </w:p>
    <w:p w:rsidR="0094666F" w:rsidRDefault="0094666F" w:rsidP="0094666F">
      <w:r>
        <w:t>Tabs are very useful. They are a great way to have multiple directories opened in an organized and easily navigable system. With tabs, you can have many directories opened and neatly organized, something impossible to do with Windows Explorer.</w:t>
      </w:r>
    </w:p>
    <w:p w:rsidR="00820F76" w:rsidRPr="0094666F" w:rsidRDefault="00CC3D0B" w:rsidP="0094666F">
      <w:r>
        <w:rPr>
          <w:noProof/>
        </w:rPr>
        <mc:AlternateContent>
          <mc:Choice Requires="wps">
            <w:drawing>
              <wp:anchor distT="0" distB="0" distL="114300" distR="114300" simplePos="0" relativeHeight="251661312" behindDoc="0" locked="0" layoutInCell="1" allowOverlap="1" wp14:anchorId="0A9500C6" wp14:editId="114B6A59">
                <wp:simplePos x="0" y="0"/>
                <wp:positionH relativeFrom="margin">
                  <wp:posOffset>3800475</wp:posOffset>
                </wp:positionH>
                <wp:positionV relativeFrom="paragraph">
                  <wp:posOffset>1094105</wp:posOffset>
                </wp:positionV>
                <wp:extent cx="647700" cy="45719"/>
                <wp:effectExtent l="38100" t="114300" r="0" b="107315"/>
                <wp:wrapNone/>
                <wp:docPr id="5" name="Straight Arrow Connector 5"/>
                <wp:cNvGraphicFramePr/>
                <a:graphic xmlns:a="http://schemas.openxmlformats.org/drawingml/2006/main">
                  <a:graphicData uri="http://schemas.microsoft.com/office/word/2010/wordprocessingShape">
                    <wps:wsp>
                      <wps:cNvCnPr/>
                      <wps:spPr>
                        <a:xfrm flipH="1" flipV="1">
                          <a:off x="0" y="0"/>
                          <a:ext cx="647700" cy="45719"/>
                        </a:xfrm>
                        <a:prstGeom prst="straightConnector1">
                          <a:avLst/>
                        </a:prstGeom>
                        <a:ln w="50800">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7643F0" id="Straight Arrow Connector 5" o:spid="_x0000_s1026" type="#_x0000_t32" style="position:absolute;margin-left:299.25pt;margin-top:86.15pt;width:51pt;height:3.6pt;flip:x 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" strokecolor="red" strokeweight="4pt">
                <v:stroke endarrow="block" joinstyle="miter"/>
                <w10:wrap anchorx="margin"/>
              </v:shape>
            </w:pict>
          </mc:Fallback>
        </mc:AlternateContent>
      </w:r>
      <w:r>
        <w:rPr>
          <w:noProof/>
        </w:rPr>
        <w:drawing>
          <wp:inline distT="0" distB="0" distL="0" distR="0">
            <wp:extent cx="5666667" cy="412380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otalcommander-tabs.png"/>
                    <pic:cNvPicPr/>
                  </pic:nvPicPr>
                  <pic:blipFill>
                    <a:blip r:embed="rId11">
                      <a:extLst>
                        <a:ext uri="{28A0092B-C50C-407E-A947-70E740481C1C}">
                          <a14:useLocalDpi xmlns:a14="http://schemas.microsoft.com/office/drawing/2010/main" val="0"/>
                        </a:ext>
                      </a:extLst>
                    </a:blip>
                    <a:stretch>
                      <a:fillRect/>
                    </a:stretch>
                  </pic:blipFill>
                  <pic:spPr>
                    <a:xfrm>
                      <a:off x="0" y="0"/>
                      <a:ext cx="5666667" cy="4123809"/>
                    </a:xfrm>
                    <a:prstGeom prst="rect">
                      <a:avLst/>
                    </a:prstGeom>
                  </pic:spPr>
                </pic:pic>
              </a:graphicData>
            </a:graphic>
          </wp:inline>
        </w:drawing>
      </w:r>
    </w:p>
    <w:p w:rsidR="001678E8" w:rsidRPr="001678E8" w:rsidRDefault="001678E8" w:rsidP="001678E8">
      <w:pPr>
        <w:pStyle w:val="Heading3"/>
      </w:pPr>
      <w:r>
        <w:t>Opening a new tab</w:t>
      </w:r>
    </w:p>
    <w:p w:rsidR="001678E8" w:rsidRPr="001678E8" w:rsidRDefault="001678E8" w:rsidP="001678E8">
      <w:r>
        <w:t>To open the current directory in a new tab, simply press Control+T</w:t>
      </w:r>
      <w:r w:rsidR="00AA0F30">
        <w:t xml:space="preserve"> or Control+Up</w:t>
      </w:r>
      <w:r>
        <w:t>. You can open many tabs and s</w:t>
      </w:r>
      <w:r w:rsidR="00AA601B">
        <w:t>witch between them by pressing Control+Tab and Control+Shift+Tab. Close a tab by pressing Control+W.</w:t>
      </w:r>
    </w:p>
    <w:p w:rsidR="00956CA1" w:rsidRPr="00CD26F5" w:rsidRDefault="00956CA1" w:rsidP="00CD26F5">
      <w:pPr>
        <w:pStyle w:val="Heading3"/>
      </w:pPr>
      <w:r w:rsidRPr="00CD26F5">
        <w:t>Projects</w:t>
      </w:r>
    </w:p>
    <w:p w:rsidR="00CD26F5" w:rsidRDefault="00CD26F5" w:rsidP="00CD26F5">
      <w:r>
        <w:t xml:space="preserve">You can open a suite of tabs at the same time with a single keystroke. To do this, you need to save tabs to a .tab file, and assign this .tab file to a </w:t>
      </w:r>
      <w:r w:rsidR="00DA76BF">
        <w:t xml:space="preserve">keyboard </w:t>
      </w:r>
      <w:r>
        <w:t>shortcut.</w:t>
      </w:r>
    </w:p>
    <w:p w:rsidR="00CD26F5" w:rsidRDefault="00CD26F5" w:rsidP="00CD26F5">
      <w:pPr>
        <w:pStyle w:val="ListParagraph"/>
        <w:numPr>
          <w:ilvl w:val="0"/>
          <w:numId w:val="2"/>
        </w:numPr>
      </w:pPr>
      <w:r>
        <w:t>Open a set of tabs. This could be your a</w:t>
      </w:r>
      <w:r w:rsidR="00D84A16">
        <w:t>ctive projects</w:t>
      </w:r>
      <w:r>
        <w:t xml:space="preserve"> or all the directories in a single project</w:t>
      </w:r>
      <w:r w:rsidR="00D84A16">
        <w:t>, for example</w:t>
      </w:r>
      <w:r>
        <w:t>.</w:t>
      </w:r>
    </w:p>
    <w:p w:rsidR="00CD26F5" w:rsidRDefault="00CD26F5" w:rsidP="00CD26F5">
      <w:pPr>
        <w:pStyle w:val="ListParagraph"/>
        <w:numPr>
          <w:ilvl w:val="0"/>
          <w:numId w:val="2"/>
        </w:numPr>
      </w:pPr>
      <w:r>
        <w:t>Right click the</w:t>
      </w:r>
      <w:r w:rsidR="00C91842">
        <w:t xml:space="preserve"> opened</w:t>
      </w:r>
      <w:r>
        <w:t xml:space="preserve"> tabs </w:t>
      </w:r>
      <w:r w:rsidR="00537E0A">
        <w:t>above the</w:t>
      </w:r>
      <w:r>
        <w:t xml:space="preserve"> </w:t>
      </w:r>
      <w:r w:rsidR="003D564C">
        <w:t>file window</w:t>
      </w:r>
      <w:r>
        <w:t>, and select “Save Tabs to File.” Save the tabs with a useful name and in a useful directory. Use your workflow knowledge to determine a good location to store Total Commander files.</w:t>
      </w:r>
    </w:p>
    <w:p w:rsidR="00CD26F5" w:rsidRDefault="00CD26F5" w:rsidP="00CD26F5">
      <w:pPr>
        <w:pStyle w:val="ListParagraph"/>
        <w:numPr>
          <w:ilvl w:val="0"/>
          <w:numId w:val="2"/>
        </w:numPr>
      </w:pPr>
      <w:r>
        <w:t>In the Menu, select Configuration—Options–Misc.</w:t>
      </w:r>
    </w:p>
    <w:p w:rsidR="00CD26F5" w:rsidRDefault="00CD26F5" w:rsidP="00CD26F5">
      <w:pPr>
        <w:pStyle w:val="ListParagraph"/>
        <w:numPr>
          <w:ilvl w:val="0"/>
          <w:numId w:val="2"/>
        </w:numPr>
      </w:pPr>
      <w:r>
        <w:lastRenderedPageBreak/>
        <w:t xml:space="preserve">Under “Redefine hotkeys,” select the keyboard shortcut you wish to use to open your suite of tabs (for example, I </w:t>
      </w:r>
      <w:r w:rsidR="00053E0C">
        <w:t xml:space="preserve">might </w:t>
      </w:r>
      <w:r>
        <w:t xml:space="preserve">select control+alt+S). </w:t>
      </w:r>
    </w:p>
    <w:p w:rsidR="00CD26F5" w:rsidRDefault="00CD26F5" w:rsidP="00CD26F5">
      <w:pPr>
        <w:pStyle w:val="ListParagraph"/>
        <w:numPr>
          <w:ilvl w:val="0"/>
          <w:numId w:val="2"/>
        </w:numPr>
      </w:pPr>
      <w:r>
        <w:t>Click the magnifying glass to the right of the Command option</w:t>
      </w:r>
      <w:r w:rsidR="006B6A77">
        <w:t>.</w:t>
      </w:r>
    </w:p>
    <w:p w:rsidR="00CD26F5" w:rsidRDefault="00CD26F5" w:rsidP="00CD26F5">
      <w:pPr>
        <w:pStyle w:val="ListParagraph"/>
        <w:numPr>
          <w:ilvl w:val="0"/>
          <w:numId w:val="2"/>
        </w:numPr>
      </w:pPr>
      <w:r>
        <w:t>In the left panel, select “usercmd.ini” and click New.</w:t>
      </w:r>
    </w:p>
    <w:p w:rsidR="00CD26F5" w:rsidRDefault="00CD26F5" w:rsidP="00CD26F5">
      <w:pPr>
        <w:pStyle w:val="ListParagraph"/>
        <w:numPr>
          <w:ilvl w:val="0"/>
          <w:numId w:val="2"/>
        </w:numPr>
      </w:pPr>
      <w:r>
        <w:t>Give your command a name. Almost always the name needs to begin with em_. For example, I give my command the name “em_openactive.”</w:t>
      </w:r>
    </w:p>
    <w:p w:rsidR="00CD26F5" w:rsidRDefault="00CD26F5" w:rsidP="00CD26F5">
      <w:pPr>
        <w:pStyle w:val="ListParagraph"/>
        <w:numPr>
          <w:ilvl w:val="0"/>
          <w:numId w:val="2"/>
        </w:numPr>
      </w:pPr>
      <w:r>
        <w:t xml:space="preserve">In the “Command” line, paste the following: </w:t>
      </w:r>
      <w:r w:rsidRPr="00CD26F5">
        <w:t>opentabs C:\</w:t>
      </w:r>
      <w:r>
        <w:rPr>
          <w:i/>
        </w:rPr>
        <w:t>location</w:t>
      </w:r>
      <w:r>
        <w:t>\</w:t>
      </w:r>
      <w:r>
        <w:rPr>
          <w:i/>
        </w:rPr>
        <w:t>filename</w:t>
      </w:r>
      <w:r w:rsidRPr="00CD26F5">
        <w:t>.tab</w:t>
      </w:r>
      <w:r>
        <w:t xml:space="preserve"> </w:t>
      </w:r>
    </w:p>
    <w:p w:rsidR="00CD26F5" w:rsidRDefault="00CD26F5" w:rsidP="00CD26F5">
      <w:pPr>
        <w:pStyle w:val="ListParagraph"/>
        <w:numPr>
          <w:ilvl w:val="1"/>
          <w:numId w:val="2"/>
        </w:numPr>
      </w:pPr>
      <w:r>
        <w:rPr>
          <w:i/>
        </w:rPr>
        <w:t>Location</w:t>
      </w:r>
      <w:r>
        <w:t xml:space="preserve"> is where you saved the .tab file in step 2.</w:t>
      </w:r>
    </w:p>
    <w:p w:rsidR="00CD26F5" w:rsidRDefault="00CD26F5" w:rsidP="00CD26F5">
      <w:pPr>
        <w:pStyle w:val="ListParagraph"/>
        <w:numPr>
          <w:ilvl w:val="1"/>
          <w:numId w:val="2"/>
        </w:numPr>
      </w:pPr>
      <w:r>
        <w:rPr>
          <w:i/>
        </w:rPr>
        <w:t xml:space="preserve">Filename </w:t>
      </w:r>
      <w:r>
        <w:t>is the filename you gave the .tab file in step 2.</w:t>
      </w:r>
    </w:p>
    <w:p w:rsidR="00CD26F5" w:rsidRPr="00CD26F5" w:rsidRDefault="00CD26F5" w:rsidP="00CD26F5">
      <w:pPr>
        <w:pStyle w:val="ListParagraph"/>
        <w:numPr>
          <w:ilvl w:val="0"/>
          <w:numId w:val="2"/>
        </w:numPr>
      </w:pPr>
      <w:r>
        <w:t xml:space="preserve">In the “Start Path” line, paste the following: </w:t>
      </w:r>
      <w:r w:rsidRPr="00CD26F5">
        <w:t>C:\</w:t>
      </w:r>
      <w:r>
        <w:rPr>
          <w:i/>
        </w:rPr>
        <w:t>location</w:t>
      </w:r>
    </w:p>
    <w:p w:rsidR="00CD26F5" w:rsidRDefault="00CD26F5" w:rsidP="00CD26F5">
      <w:pPr>
        <w:pStyle w:val="ListParagraph"/>
        <w:numPr>
          <w:ilvl w:val="1"/>
          <w:numId w:val="2"/>
        </w:numPr>
      </w:pPr>
      <w:r>
        <w:rPr>
          <w:i/>
        </w:rPr>
        <w:t>Location</w:t>
      </w:r>
      <w:r w:rsidRPr="00CD26F5">
        <w:t xml:space="preserve"> is where you saved the .tab file in step 2</w:t>
      </w:r>
    </w:p>
    <w:p w:rsidR="00CD26F5" w:rsidRDefault="00CD26F5" w:rsidP="00CD26F5">
      <w:pPr>
        <w:pStyle w:val="ListParagraph"/>
        <w:numPr>
          <w:ilvl w:val="0"/>
          <w:numId w:val="2"/>
        </w:numPr>
      </w:pPr>
      <w:r>
        <w:t>Press ok in the Choose command box. Press ok in the Configuration box.</w:t>
      </w:r>
    </w:p>
    <w:p w:rsidR="001678E8" w:rsidRPr="001678E8" w:rsidRDefault="00CD26F5" w:rsidP="001678E8">
      <w:pPr>
        <w:pStyle w:val="ListParagraph"/>
        <w:numPr>
          <w:ilvl w:val="0"/>
          <w:numId w:val="2"/>
        </w:numPr>
      </w:pPr>
      <w:r>
        <w:t>You should now be able to open the suite of tabs by using the keystroke you assigned.</w:t>
      </w:r>
    </w:p>
    <w:p w:rsidR="00956CA1" w:rsidRDefault="00956CA1" w:rsidP="00956CA1">
      <w:pPr>
        <w:pStyle w:val="Heading2"/>
      </w:pPr>
      <w:r>
        <w:t>Button bar</w:t>
      </w:r>
    </w:p>
    <w:p w:rsidR="004B2867" w:rsidRDefault="004B2867" w:rsidP="004B2867">
      <w:r>
        <w:t>Adding programs to the button bar is easy.</w:t>
      </w:r>
    </w:p>
    <w:p w:rsidR="004B2867" w:rsidRDefault="004B2867" w:rsidP="004B2867">
      <w:pPr>
        <w:pStyle w:val="ListParagraph"/>
        <w:numPr>
          <w:ilvl w:val="0"/>
          <w:numId w:val="3"/>
        </w:numPr>
      </w:pPr>
      <w:r>
        <w:t>Find the directory of the program you’d like to add to the button bar. For example, if you installed Stata 14 to the directory C:\Stata14, go to that directory in the file management pane</w:t>
      </w:r>
      <w:r w:rsidR="00231FCD">
        <w:t>.</w:t>
      </w:r>
    </w:p>
    <w:p w:rsidR="004B2867" w:rsidRDefault="006A35A5" w:rsidP="006A35A5">
      <w:pPr>
        <w:pStyle w:val="ListParagraph"/>
        <w:numPr>
          <w:ilvl w:val="0"/>
          <w:numId w:val="3"/>
        </w:numPr>
      </w:pPr>
      <w:r>
        <w:t xml:space="preserve">Find the .exe file (e.g. </w:t>
      </w:r>
      <w:r w:rsidRPr="006A35A5">
        <w:t>StataSE-64.exe</w:t>
      </w:r>
      <w:r>
        <w:t xml:space="preserve">) and drag it to the button bar. </w:t>
      </w:r>
    </w:p>
    <w:p w:rsidR="006A35A5" w:rsidRDefault="006A35A5" w:rsidP="004B2867">
      <w:pPr>
        <w:pStyle w:val="ListParagraph"/>
        <w:numPr>
          <w:ilvl w:val="0"/>
          <w:numId w:val="3"/>
        </w:numPr>
      </w:pPr>
      <w:r>
        <w:t>You now have a button that you can click to open the program.</w:t>
      </w:r>
    </w:p>
    <w:p w:rsidR="006A35A5" w:rsidRDefault="00CC3D0B" w:rsidP="004B2867">
      <w:pPr>
        <w:pStyle w:val="ListParagraph"/>
        <w:numPr>
          <w:ilvl w:val="0"/>
          <w:numId w:val="3"/>
        </w:numPr>
      </w:pPr>
      <w:r>
        <w:rPr>
          <w:noProof/>
        </w:rPr>
        <mc:AlternateContent>
          <mc:Choice Requires="wps">
            <w:drawing>
              <wp:anchor distT="0" distB="0" distL="114300" distR="114300" simplePos="0" relativeHeight="251662336" behindDoc="0" locked="0" layoutInCell="1" allowOverlap="1" wp14:anchorId="340A1D57" wp14:editId="03146BD9">
                <wp:simplePos x="0" y="0"/>
                <wp:positionH relativeFrom="column">
                  <wp:posOffset>5457825</wp:posOffset>
                </wp:positionH>
                <wp:positionV relativeFrom="paragraph">
                  <wp:posOffset>205105</wp:posOffset>
                </wp:positionV>
                <wp:extent cx="314325" cy="409575"/>
                <wp:effectExtent l="38100" t="19050" r="28575" b="47625"/>
                <wp:wrapNone/>
                <wp:docPr id="8" name="Straight Arrow Connector 8"/>
                <wp:cNvGraphicFramePr/>
                <a:graphic xmlns:a="http://schemas.openxmlformats.org/drawingml/2006/main">
                  <a:graphicData uri="http://schemas.microsoft.com/office/word/2010/wordprocessingShape">
                    <wps:wsp>
                      <wps:cNvCnPr/>
                      <wps:spPr>
                        <a:xfrm flipH="1">
                          <a:off x="0" y="0"/>
                          <a:ext cx="314325" cy="409575"/>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F29F4D" id="Straight Arrow Connector 8" o:spid="_x0000_s1026" type="#_x0000_t32" style="position:absolute;margin-left:429.75pt;margin-top:16.15pt;width:24.75pt;height:32.2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" strokecolor="red" strokeweight="4pt">
                <v:stroke endarrow="block" joinstyle="miter"/>
              </v:shape>
            </w:pict>
          </mc:Fallback>
        </mc:AlternateContent>
      </w:r>
      <w:r w:rsidR="006A35A5">
        <w:t xml:space="preserve">You can also drag files and directories to the button bar. </w:t>
      </w:r>
    </w:p>
    <w:p w:rsidR="00CC3D0B" w:rsidRPr="004B2867" w:rsidRDefault="00CC3D0B" w:rsidP="00CC3D0B">
      <w:r>
        <w:rPr>
          <w:noProof/>
        </w:rPr>
        <mc:AlternateContent>
          <mc:Choice Requires="wps">
            <w:drawing>
              <wp:anchor distT="0" distB="0" distL="114300" distR="114300" simplePos="0" relativeHeight="251664384" behindDoc="0" locked="0" layoutInCell="1" allowOverlap="1" wp14:anchorId="79DFFF34" wp14:editId="214E731E">
                <wp:simplePos x="0" y="0"/>
                <wp:positionH relativeFrom="column">
                  <wp:posOffset>5743575</wp:posOffset>
                </wp:positionH>
                <wp:positionV relativeFrom="paragraph">
                  <wp:posOffset>28575</wp:posOffset>
                </wp:positionV>
                <wp:extent cx="314325" cy="409575"/>
                <wp:effectExtent l="38100" t="19050" r="28575" b="47625"/>
                <wp:wrapNone/>
                <wp:docPr id="9" name="Straight Arrow Connector 9"/>
                <wp:cNvGraphicFramePr/>
                <a:graphic xmlns:a="http://schemas.openxmlformats.org/drawingml/2006/main">
                  <a:graphicData uri="http://schemas.microsoft.com/office/word/2010/wordprocessingShape">
                    <wps:wsp>
                      <wps:cNvCnPr/>
                      <wps:spPr>
                        <a:xfrm flipH="1">
                          <a:off x="0" y="0"/>
                          <a:ext cx="314325" cy="409575"/>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668582" id="Straight Arrow Connector 9" o:spid="_x0000_s1026" type="#_x0000_t32" style="position:absolute;margin-left:452.25pt;margin-top:2.25pt;width:24.75pt;height:32.2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" strokecolor="red" strokeweight="4pt">
                <v:stroke endarrow="block" joinstyle="miter"/>
              </v:shape>
            </w:pict>
          </mc:Fallback>
        </mc:AlternateContent>
      </w:r>
      <w:r>
        <w:rPr>
          <w:noProof/>
        </w:rPr>
        <w:drawing>
          <wp:inline distT="0" distB="0" distL="0" distR="0">
            <wp:extent cx="5943600" cy="16560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otalcommander-buttonbar.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1656080"/>
                    </a:xfrm>
                    <a:prstGeom prst="rect">
                      <a:avLst/>
                    </a:prstGeom>
                  </pic:spPr>
                </pic:pic>
              </a:graphicData>
            </a:graphic>
          </wp:inline>
        </w:drawing>
      </w:r>
    </w:p>
    <w:p w:rsidR="00360F02" w:rsidRDefault="00360F02">
      <w:pPr>
        <w:spacing w:before="0" w:after="0"/>
        <w:rPr>
          <w:rFonts w:eastAsiaTheme="majorEastAsia" w:cstheme="majorBidi"/>
          <w:b/>
          <w:bCs/>
          <w:color w:val="191919" w:themeColor="text1" w:themeTint="E6"/>
          <w:spacing w:val="20"/>
          <w:sz w:val="26"/>
          <w:szCs w:val="26"/>
        </w:rPr>
      </w:pPr>
      <w:r>
        <w:br w:type="page"/>
      </w:r>
    </w:p>
    <w:p w:rsidR="00956CA1" w:rsidRDefault="00956CA1" w:rsidP="00956CA1">
      <w:pPr>
        <w:pStyle w:val="Heading2"/>
      </w:pPr>
      <w:r>
        <w:lastRenderedPageBreak/>
        <w:t>Color by file type</w:t>
      </w:r>
    </w:p>
    <w:p w:rsidR="006A35A5" w:rsidRPr="006A35A5" w:rsidRDefault="006A35A5" w:rsidP="006A35A5">
      <w:r>
        <w:t xml:space="preserve">Sometimes it’s easier to find the do-files you wish to open in your working directory if you assign these files to be a </w:t>
      </w:r>
      <w:r w:rsidR="00DE4299">
        <w:t>unique</w:t>
      </w:r>
      <w:r>
        <w:t xml:space="preserve"> color.</w:t>
      </w:r>
    </w:p>
    <w:p w:rsidR="006A35A5" w:rsidRDefault="006A35A5" w:rsidP="006A35A5">
      <w:pPr>
        <w:pStyle w:val="ListParagraph"/>
        <w:numPr>
          <w:ilvl w:val="0"/>
          <w:numId w:val="4"/>
        </w:numPr>
      </w:pPr>
      <w:r>
        <w:t>Select Configuration—Options—Color</w:t>
      </w:r>
    </w:p>
    <w:p w:rsidR="006A35A5" w:rsidRDefault="006A35A5" w:rsidP="006A35A5">
      <w:pPr>
        <w:pStyle w:val="ListParagraph"/>
        <w:numPr>
          <w:ilvl w:val="0"/>
          <w:numId w:val="4"/>
        </w:numPr>
      </w:pPr>
      <w:r>
        <w:t>Select “Define colors by file type”</w:t>
      </w:r>
    </w:p>
    <w:p w:rsidR="006A35A5" w:rsidRDefault="006A35A5" w:rsidP="006A35A5">
      <w:pPr>
        <w:pStyle w:val="ListParagraph"/>
        <w:numPr>
          <w:ilvl w:val="0"/>
          <w:numId w:val="4"/>
        </w:numPr>
      </w:pPr>
      <w:r>
        <w:t>Click Add</w:t>
      </w:r>
    </w:p>
    <w:p w:rsidR="006A35A5" w:rsidRDefault="006A35A5" w:rsidP="006A35A5">
      <w:pPr>
        <w:pStyle w:val="ListParagraph"/>
        <w:numPr>
          <w:ilvl w:val="0"/>
          <w:numId w:val="4"/>
        </w:numPr>
      </w:pPr>
      <w:r>
        <w:t xml:space="preserve">In the new command box, paste </w:t>
      </w:r>
      <w:r w:rsidRPr="006A35A5">
        <w:t>*.do</w:t>
      </w:r>
      <w:r>
        <w:t>. Press ok.</w:t>
      </w:r>
    </w:p>
    <w:p w:rsidR="006A35A5" w:rsidRDefault="006A35A5" w:rsidP="006A35A5">
      <w:pPr>
        <w:pStyle w:val="ListParagraph"/>
        <w:numPr>
          <w:ilvl w:val="0"/>
          <w:numId w:val="4"/>
        </w:numPr>
      </w:pPr>
      <w:r>
        <w:t>Select the color you want do-files to be in Total Commander.</w:t>
      </w:r>
    </w:p>
    <w:p w:rsidR="006A35A5" w:rsidRDefault="006A35A5" w:rsidP="006A35A5">
      <w:pPr>
        <w:pStyle w:val="ListParagraph"/>
        <w:numPr>
          <w:ilvl w:val="0"/>
          <w:numId w:val="4"/>
        </w:numPr>
      </w:pPr>
      <w:r>
        <w:t>Press ok. Press ok. Press ok.</w:t>
      </w:r>
    </w:p>
    <w:p w:rsidR="00CC3D0B" w:rsidRDefault="0065164C" w:rsidP="00CC3D0B">
      <w:r>
        <w:rPr>
          <w:noProof/>
        </w:rPr>
        <mc:AlternateContent>
          <mc:Choice Requires="wps">
            <w:drawing>
              <wp:anchor distT="0" distB="0" distL="114300" distR="114300" simplePos="0" relativeHeight="251665408" behindDoc="0" locked="0" layoutInCell="1" allowOverlap="1">
                <wp:simplePos x="0" y="0"/>
                <wp:positionH relativeFrom="column">
                  <wp:posOffset>3219450</wp:posOffset>
                </wp:positionH>
                <wp:positionV relativeFrom="paragraph">
                  <wp:posOffset>980440</wp:posOffset>
                </wp:positionV>
                <wp:extent cx="523875" cy="19050"/>
                <wp:effectExtent l="0" t="114300" r="0" b="133350"/>
                <wp:wrapNone/>
                <wp:docPr id="11" name="Straight Arrow Connector 11"/>
                <wp:cNvGraphicFramePr/>
                <a:graphic xmlns:a="http://schemas.openxmlformats.org/drawingml/2006/main">
                  <a:graphicData uri="http://schemas.microsoft.com/office/word/2010/wordprocessingShape">
                    <wps:wsp>
                      <wps:cNvCnPr/>
                      <wps:spPr>
                        <a:xfrm>
                          <a:off x="0" y="0"/>
                          <a:ext cx="523875" cy="19050"/>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00A82F" id="Straight Arrow Connector 11" o:spid="_x0000_s1026" type="#_x0000_t32" style="position:absolute;margin-left:253.5pt;margin-top:77.2pt;width:41.25pt;height:1.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" strokecolor="red" strokeweight="4pt">
                <v:stroke endarrow="block" joinstyle="miter"/>
              </v:shape>
            </w:pict>
          </mc:Fallback>
        </mc:AlternateContent>
      </w:r>
      <w:r w:rsidR="00CC3D0B">
        <w:rPr>
          <w:noProof/>
        </w:rPr>
        <w:drawing>
          <wp:inline distT="0" distB="0" distL="0" distR="0">
            <wp:extent cx="5723809" cy="320952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otalcommander-color.png"/>
                    <pic:cNvPicPr/>
                  </pic:nvPicPr>
                  <pic:blipFill>
                    <a:blip r:embed="rId13">
                      <a:extLst>
                        <a:ext uri="{28A0092B-C50C-407E-A947-70E740481C1C}">
                          <a14:useLocalDpi xmlns:a14="http://schemas.microsoft.com/office/drawing/2010/main" val="0"/>
                        </a:ext>
                      </a:extLst>
                    </a:blip>
                    <a:stretch>
                      <a:fillRect/>
                    </a:stretch>
                  </pic:blipFill>
                  <pic:spPr>
                    <a:xfrm>
                      <a:off x="0" y="0"/>
                      <a:ext cx="5723809" cy="3209524"/>
                    </a:xfrm>
                    <a:prstGeom prst="rect">
                      <a:avLst/>
                    </a:prstGeom>
                  </pic:spPr>
                </pic:pic>
              </a:graphicData>
            </a:graphic>
          </wp:inline>
        </w:drawing>
      </w:r>
    </w:p>
    <w:p w:rsidR="00360F02" w:rsidRDefault="00360F02">
      <w:pPr>
        <w:spacing w:before="0" w:after="0"/>
        <w:rPr>
          <w:rFonts w:eastAsiaTheme="majorEastAsia" w:cstheme="majorBidi"/>
          <w:b/>
          <w:bCs/>
          <w:color w:val="191919" w:themeColor="text1" w:themeTint="E6"/>
          <w:spacing w:val="20"/>
          <w:sz w:val="26"/>
          <w:szCs w:val="26"/>
        </w:rPr>
      </w:pPr>
      <w:r>
        <w:br w:type="page"/>
      </w:r>
    </w:p>
    <w:p w:rsidR="00DD23CA" w:rsidRDefault="00D157D5" w:rsidP="00D157D5">
      <w:pPr>
        <w:pStyle w:val="Heading2"/>
      </w:pPr>
      <w:r>
        <w:lastRenderedPageBreak/>
        <w:t>Multi-Rename Tool</w:t>
      </w:r>
    </w:p>
    <w:p w:rsidR="00D157D5" w:rsidRDefault="00D157D5" w:rsidP="00D157D5">
      <w:r>
        <w:t xml:space="preserve">Total Commander lets you rename batches of files using the Multi-Rename Tool. Below we introduce some basic useful features. </w:t>
      </w:r>
      <w:r w:rsidR="003407FB">
        <w:t>The first image below is the starting names of my files.</w:t>
      </w:r>
    </w:p>
    <w:p w:rsidR="003407FB" w:rsidRDefault="003407FB" w:rsidP="00D157D5">
      <w:r>
        <w:rPr>
          <w:noProof/>
        </w:rPr>
        <w:drawing>
          <wp:inline distT="0" distB="0" distL="0" distR="0">
            <wp:extent cx="5941885" cy="3171825"/>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otalcommander-rename.png"/>
                    <pic:cNvPicPr/>
                  </pic:nvPicPr>
                  <pic:blipFill rotWithShape="1">
                    <a:blip r:embed="rId14">
                      <a:extLst>
                        <a:ext uri="{28A0092B-C50C-407E-A947-70E740481C1C}">
                          <a14:useLocalDpi xmlns:a14="http://schemas.microsoft.com/office/drawing/2010/main" val="0"/>
                        </a:ext>
                      </a:extLst>
                    </a:blip>
                    <a:srcRect l="-1" r="-185" b="14724"/>
                    <a:stretch/>
                  </pic:blipFill>
                  <pic:spPr bwMode="auto">
                    <a:xfrm>
                      <a:off x="0" y="0"/>
                      <a:ext cx="5961398" cy="3182241"/>
                    </a:xfrm>
                    <a:prstGeom prst="rect">
                      <a:avLst/>
                    </a:prstGeom>
                    <a:ln>
                      <a:noFill/>
                    </a:ln>
                    <a:extLst>
                      <a:ext uri="{53640926-AAD7-44D8-BBD7-CCE9431645EC}">
                        <a14:shadowObscured xmlns:a14="http://schemas.microsoft.com/office/drawing/2010/main"/>
                      </a:ext>
                    </a:extLst>
                  </pic:spPr>
                </pic:pic>
              </a:graphicData>
            </a:graphic>
          </wp:inline>
        </w:drawing>
      </w:r>
    </w:p>
    <w:p w:rsidR="00D157D5" w:rsidRDefault="00D157D5" w:rsidP="00D157D5">
      <w:pPr>
        <w:pStyle w:val="ListParagraph"/>
        <w:numPr>
          <w:ilvl w:val="0"/>
          <w:numId w:val="5"/>
        </w:numPr>
      </w:pPr>
      <w:r>
        <w:t>Select the files you wish to rename in the File Window</w:t>
      </w:r>
      <w:r w:rsidR="00C86132">
        <w:t>.</w:t>
      </w:r>
      <w:bookmarkStart w:id="1" w:name="_GoBack"/>
      <w:bookmarkEnd w:id="1"/>
    </w:p>
    <w:p w:rsidR="00D157D5" w:rsidRDefault="00D157D5" w:rsidP="00D157D5">
      <w:pPr>
        <w:pStyle w:val="ListParagraph"/>
        <w:numPr>
          <w:ilvl w:val="0"/>
          <w:numId w:val="5"/>
        </w:numPr>
      </w:pPr>
      <w:r>
        <w:t>Press Control+M. The Multi-rename Tool opens</w:t>
      </w:r>
      <w:r w:rsidR="003407FB">
        <w:t>.</w:t>
      </w:r>
    </w:p>
    <w:p w:rsidR="003407FB" w:rsidRDefault="003407FB" w:rsidP="00D157D5">
      <w:pPr>
        <w:pStyle w:val="ListParagraph"/>
        <w:numPr>
          <w:ilvl w:val="0"/>
          <w:numId w:val="5"/>
        </w:numPr>
      </w:pPr>
      <w:r>
        <w:t xml:space="preserve">I want to update files to V2. In the “Search and Replace” window, I search for the common symbol “-” and replace it with “V2-”. All instances of a single dash are replaced with V2-. </w:t>
      </w:r>
    </w:p>
    <w:p w:rsidR="003407FB" w:rsidRDefault="003407FB" w:rsidP="00D157D5">
      <w:pPr>
        <w:pStyle w:val="ListParagraph"/>
        <w:numPr>
          <w:ilvl w:val="0"/>
          <w:numId w:val="5"/>
        </w:numPr>
      </w:pPr>
      <w:r>
        <w:t>Press start and close to see how the files names look now.</w:t>
      </w:r>
    </w:p>
    <w:p w:rsidR="00D157D5" w:rsidRDefault="00D157D5" w:rsidP="00D157D5">
      <w:pPr>
        <w:pStyle w:val="ListParagraph"/>
        <w:numPr>
          <w:ilvl w:val="0"/>
          <w:numId w:val="5"/>
        </w:numPr>
      </w:pPr>
      <w:r>
        <w:t>I forgot to add my project mnemonic to my filenames. Therefore, I use the “Rename mask: File name”</w:t>
      </w:r>
      <w:r w:rsidR="003407FB">
        <w:t xml:space="preserve">. I add “psid-” prior to [N] (i.e. the original file name). Now all files begin with “psid-”. </w:t>
      </w:r>
      <w:r>
        <w:t xml:space="preserve"> </w:t>
      </w:r>
    </w:p>
    <w:p w:rsidR="003407FB" w:rsidRDefault="003407FB" w:rsidP="00D157D5">
      <w:pPr>
        <w:pStyle w:val="ListParagraph"/>
        <w:numPr>
          <w:ilvl w:val="0"/>
          <w:numId w:val="5"/>
        </w:numPr>
      </w:pPr>
      <w:r>
        <w:t>Press start and close. I delete the old log fil</w:t>
      </w:r>
      <w:r w:rsidR="00082CD6">
        <w:t>es and now my file</w:t>
      </w:r>
      <w:r>
        <w:t xml:space="preserve"> names are updated.</w:t>
      </w:r>
    </w:p>
    <w:p w:rsidR="003407FB" w:rsidRDefault="003407FB" w:rsidP="003407FB">
      <w:r>
        <w:rPr>
          <w:noProof/>
        </w:rPr>
        <w:drawing>
          <wp:inline distT="0" distB="0" distL="0" distR="0">
            <wp:extent cx="4562475" cy="18383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otalcommander-rename2.png"/>
                    <pic:cNvPicPr/>
                  </pic:nvPicPr>
                  <pic:blipFill rotWithShape="1">
                    <a:blip r:embed="rId15">
                      <a:extLst>
                        <a:ext uri="{28A0092B-C50C-407E-A947-70E740481C1C}">
                          <a14:useLocalDpi xmlns:a14="http://schemas.microsoft.com/office/drawing/2010/main" val="0"/>
                        </a:ext>
                      </a:extLst>
                    </a:blip>
                    <a:srcRect l="1" r="407" b="21460"/>
                    <a:stretch/>
                  </pic:blipFill>
                  <pic:spPr bwMode="auto">
                    <a:xfrm>
                      <a:off x="0" y="0"/>
                      <a:ext cx="4581936" cy="1846166"/>
                    </a:xfrm>
                    <a:prstGeom prst="rect">
                      <a:avLst/>
                    </a:prstGeom>
                    <a:ln>
                      <a:noFill/>
                    </a:ln>
                    <a:extLst>
                      <a:ext uri="{53640926-AAD7-44D8-BBD7-CCE9431645EC}">
                        <a14:shadowObscured xmlns:a14="http://schemas.microsoft.com/office/drawing/2010/main"/>
                      </a:ext>
                    </a:extLst>
                  </pic:spPr>
                </pic:pic>
              </a:graphicData>
            </a:graphic>
          </wp:inline>
        </w:drawing>
      </w:r>
    </w:p>
    <w:p w:rsidR="003407FB" w:rsidRDefault="003407FB" w:rsidP="003407FB">
      <w:pPr>
        <w:pStyle w:val="Heading2"/>
      </w:pPr>
      <w:r>
        <w:lastRenderedPageBreak/>
        <w:t>Directory comparison</w:t>
      </w:r>
    </w:p>
    <w:p w:rsidR="003407FB" w:rsidRDefault="003407FB" w:rsidP="003407FB">
      <w:r>
        <w:t>You can compare the files of two directories using the Synchronize command.</w:t>
      </w:r>
      <w:r w:rsidR="00D01C99">
        <w:t xml:space="preserve"> Below I will compare two directories. The directory in the left window is missing the file “psid-data00V2-all.do” and the directory in the right window is missing the data file “</w:t>
      </w:r>
      <w:r w:rsidR="009A0864">
        <w:t>psid-data04V2-wfsample</w:t>
      </w:r>
      <w:r w:rsidR="00D01C99" w:rsidRPr="00D01C99">
        <w:t>.dta</w:t>
      </w:r>
      <w:r w:rsidR="00D01C99">
        <w:t>”</w:t>
      </w:r>
      <w:r w:rsidR="009A0864">
        <w:t>.</w:t>
      </w:r>
    </w:p>
    <w:p w:rsidR="00783E8C" w:rsidRDefault="00F71065" w:rsidP="00783E8C">
      <w:pPr>
        <w:pStyle w:val="ListParagraph"/>
        <w:numPr>
          <w:ilvl w:val="0"/>
          <w:numId w:val="6"/>
        </w:numPr>
      </w:pPr>
      <w:r>
        <w:rPr>
          <w:noProof/>
        </w:rPr>
        <mc:AlternateContent>
          <mc:Choice Requires="wps">
            <w:drawing>
              <wp:anchor distT="0" distB="0" distL="114300" distR="114300" simplePos="0" relativeHeight="251667456" behindDoc="0" locked="0" layoutInCell="1" allowOverlap="1">
                <wp:simplePos x="0" y="0"/>
                <wp:positionH relativeFrom="column">
                  <wp:posOffset>3000375</wp:posOffset>
                </wp:positionH>
                <wp:positionV relativeFrom="paragraph">
                  <wp:posOffset>171450</wp:posOffset>
                </wp:positionV>
                <wp:extent cx="295275" cy="323850"/>
                <wp:effectExtent l="38100" t="19050" r="47625" b="57150"/>
                <wp:wrapNone/>
                <wp:docPr id="20" name="Straight Arrow Connector 20"/>
                <wp:cNvGraphicFramePr/>
                <a:graphic xmlns:a="http://schemas.openxmlformats.org/drawingml/2006/main">
                  <a:graphicData uri="http://schemas.microsoft.com/office/word/2010/wordprocessingShape">
                    <wps:wsp>
                      <wps:cNvCnPr/>
                      <wps:spPr>
                        <a:xfrm flipH="1">
                          <a:off x="0" y="0"/>
                          <a:ext cx="295275" cy="323850"/>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65A8B6" id="Straight Arrow Connector 20" o:spid="_x0000_s1026" type="#_x0000_t32" style="position:absolute;margin-left:236.25pt;margin-top:13.5pt;width:23.25pt;height:25.5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" strokecolor="red" strokeweight="4pt">
                <v:stroke endarrow="block" joinstyle="miter"/>
              </v:shape>
            </w:pict>
          </mc:Fallback>
        </mc:AlternateContent>
      </w:r>
      <w:r w:rsidR="00783E8C">
        <w:t>Press the “Synchronize” button in the button bar.</w:t>
      </w:r>
    </w:p>
    <w:p w:rsidR="00F71065" w:rsidRDefault="00F71065" w:rsidP="00F71065">
      <w:r>
        <w:rPr>
          <w:noProof/>
        </w:rPr>
        <w:drawing>
          <wp:inline distT="0" distB="0" distL="0" distR="0">
            <wp:extent cx="4733925" cy="964172"/>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totalcommander-sync1.png"/>
                    <pic:cNvPicPr/>
                  </pic:nvPicPr>
                  <pic:blipFill>
                    <a:blip r:embed="rId16">
                      <a:extLst>
                        <a:ext uri="{28A0092B-C50C-407E-A947-70E740481C1C}">
                          <a14:useLocalDpi xmlns:a14="http://schemas.microsoft.com/office/drawing/2010/main" val="0"/>
                        </a:ext>
                      </a:extLst>
                    </a:blip>
                    <a:stretch>
                      <a:fillRect/>
                    </a:stretch>
                  </pic:blipFill>
                  <pic:spPr>
                    <a:xfrm>
                      <a:off x="0" y="0"/>
                      <a:ext cx="4767237" cy="970957"/>
                    </a:xfrm>
                    <a:prstGeom prst="rect">
                      <a:avLst/>
                    </a:prstGeom>
                  </pic:spPr>
                </pic:pic>
              </a:graphicData>
            </a:graphic>
          </wp:inline>
        </w:drawing>
      </w:r>
    </w:p>
    <w:p w:rsidR="00783E8C" w:rsidRDefault="00783E8C" w:rsidP="00783E8C">
      <w:pPr>
        <w:pStyle w:val="ListParagraph"/>
        <w:numPr>
          <w:ilvl w:val="0"/>
          <w:numId w:val="6"/>
        </w:numPr>
      </w:pPr>
      <w:r>
        <w:t>Just below the “Compare” button, de-select the “Only selected” button.</w:t>
      </w:r>
    </w:p>
    <w:p w:rsidR="00783E8C" w:rsidRDefault="00783E8C" w:rsidP="00783E8C">
      <w:pPr>
        <w:pStyle w:val="ListParagraph"/>
        <w:numPr>
          <w:ilvl w:val="0"/>
          <w:numId w:val="6"/>
        </w:numPr>
      </w:pPr>
      <w:r>
        <w:t>Press Compare.</w:t>
      </w:r>
      <w:r w:rsidR="00F71065">
        <w:t xml:space="preserve"> You will see the list of all files that are the same and different between the two directories.</w:t>
      </w:r>
    </w:p>
    <w:p w:rsidR="00F71065" w:rsidRDefault="00360F02" w:rsidP="00F71065">
      <w:r>
        <w:rPr>
          <w:noProof/>
        </w:rPr>
        <mc:AlternateContent>
          <mc:Choice Requires="wps">
            <w:drawing>
              <wp:anchor distT="0" distB="0" distL="114300" distR="114300" simplePos="0" relativeHeight="251668480" behindDoc="0" locked="0" layoutInCell="1" allowOverlap="1">
                <wp:simplePos x="0" y="0"/>
                <wp:positionH relativeFrom="column">
                  <wp:posOffset>723900</wp:posOffset>
                </wp:positionH>
                <wp:positionV relativeFrom="paragraph">
                  <wp:posOffset>462280</wp:posOffset>
                </wp:positionV>
                <wp:extent cx="419100" cy="28575"/>
                <wp:effectExtent l="38100" t="95250" r="0" b="123825"/>
                <wp:wrapNone/>
                <wp:docPr id="24" name="Straight Arrow Connector 24"/>
                <wp:cNvGraphicFramePr/>
                <a:graphic xmlns:a="http://schemas.openxmlformats.org/drawingml/2006/main">
                  <a:graphicData uri="http://schemas.microsoft.com/office/word/2010/wordprocessingShape">
                    <wps:wsp>
                      <wps:cNvCnPr/>
                      <wps:spPr>
                        <a:xfrm flipH="1">
                          <a:off x="0" y="0"/>
                          <a:ext cx="419100" cy="28575"/>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60061B" id="Straight Arrow Connector 24" o:spid="_x0000_s1026" type="#_x0000_t32" style="position:absolute;margin-left:57pt;margin-top:36.4pt;width:33pt;height:2.25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" strokecolor="red" strokeweight="4pt">
                <v:stroke endarrow="block" joinstyle="miter"/>
              </v:shape>
            </w:pict>
          </mc:Fallback>
        </mc:AlternateContent>
      </w:r>
      <w:r w:rsidR="00F71065">
        <w:rPr>
          <w:noProof/>
        </w:rPr>
        <w:drawing>
          <wp:inline distT="0" distB="0" distL="0" distR="0">
            <wp:extent cx="5048250" cy="265398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otalcommander-sync2.png"/>
                    <pic:cNvPicPr/>
                  </pic:nvPicPr>
                  <pic:blipFill>
                    <a:blip r:embed="rId17">
                      <a:extLst>
                        <a:ext uri="{28A0092B-C50C-407E-A947-70E740481C1C}">
                          <a14:useLocalDpi xmlns:a14="http://schemas.microsoft.com/office/drawing/2010/main" val="0"/>
                        </a:ext>
                      </a:extLst>
                    </a:blip>
                    <a:stretch>
                      <a:fillRect/>
                    </a:stretch>
                  </pic:blipFill>
                  <pic:spPr>
                    <a:xfrm>
                      <a:off x="0" y="0"/>
                      <a:ext cx="5077967" cy="2669607"/>
                    </a:xfrm>
                    <a:prstGeom prst="rect">
                      <a:avLst/>
                    </a:prstGeom>
                  </pic:spPr>
                </pic:pic>
              </a:graphicData>
            </a:graphic>
          </wp:inline>
        </w:drawing>
      </w:r>
    </w:p>
    <w:p w:rsidR="00783E8C" w:rsidRDefault="00783E8C" w:rsidP="00783E8C">
      <w:pPr>
        <w:pStyle w:val="ListParagraph"/>
        <w:numPr>
          <w:ilvl w:val="0"/>
          <w:numId w:val="6"/>
        </w:numPr>
      </w:pPr>
      <w:r>
        <w:t>I find it is easier to note differences by de-selecting “equal files” in the Show window.</w:t>
      </w:r>
      <w:r w:rsidR="009F59BA">
        <w:t xml:space="preserve"> Thus all that is left are files which are not the same in the two directories.</w:t>
      </w:r>
    </w:p>
    <w:p w:rsidR="00F71065" w:rsidRDefault="00360F02" w:rsidP="00F71065">
      <w:r>
        <w:rPr>
          <w:noProof/>
        </w:rPr>
        <w:lastRenderedPageBreak/>
        <mc:AlternateContent>
          <mc:Choice Requires="wps">
            <w:drawing>
              <wp:anchor distT="0" distB="0" distL="114300" distR="114300" simplePos="0" relativeHeight="251670528" behindDoc="0" locked="0" layoutInCell="1" allowOverlap="1" wp14:anchorId="02A45471" wp14:editId="75481477">
                <wp:simplePos x="0" y="0"/>
                <wp:positionH relativeFrom="column">
                  <wp:posOffset>2943225</wp:posOffset>
                </wp:positionH>
                <wp:positionV relativeFrom="paragraph">
                  <wp:posOffset>732790</wp:posOffset>
                </wp:positionV>
                <wp:extent cx="419100" cy="28575"/>
                <wp:effectExtent l="38100" t="95250" r="0" b="123825"/>
                <wp:wrapNone/>
                <wp:docPr id="25" name="Straight Arrow Connector 25"/>
                <wp:cNvGraphicFramePr/>
                <a:graphic xmlns:a="http://schemas.openxmlformats.org/drawingml/2006/main">
                  <a:graphicData uri="http://schemas.microsoft.com/office/word/2010/wordprocessingShape">
                    <wps:wsp>
                      <wps:cNvCnPr/>
                      <wps:spPr>
                        <a:xfrm flipH="1">
                          <a:off x="0" y="0"/>
                          <a:ext cx="419100" cy="28575"/>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1B218A" id="Straight Arrow Connector 25" o:spid="_x0000_s1026" type="#_x0000_t32" style="position:absolute;margin-left:231.75pt;margin-top:57.7pt;width:33pt;height:2.2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" strokecolor="red" strokeweight="4pt">
                <v:stroke endarrow="block" joinstyle="miter"/>
              </v:shape>
            </w:pict>
          </mc:Fallback>
        </mc:AlternateContent>
      </w:r>
      <w:r w:rsidR="00F71065">
        <w:rPr>
          <w:noProof/>
        </w:rPr>
        <w:drawing>
          <wp:inline distT="0" distB="0" distL="0" distR="0">
            <wp:extent cx="5685714" cy="214285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otalcommander-sync3.png"/>
                    <pic:cNvPicPr/>
                  </pic:nvPicPr>
                  <pic:blipFill>
                    <a:blip r:embed="rId18">
                      <a:extLst>
                        <a:ext uri="{28A0092B-C50C-407E-A947-70E740481C1C}">
                          <a14:useLocalDpi xmlns:a14="http://schemas.microsoft.com/office/drawing/2010/main" val="0"/>
                        </a:ext>
                      </a:extLst>
                    </a:blip>
                    <a:stretch>
                      <a:fillRect/>
                    </a:stretch>
                  </pic:blipFill>
                  <pic:spPr>
                    <a:xfrm>
                      <a:off x="0" y="0"/>
                      <a:ext cx="5685714" cy="2142857"/>
                    </a:xfrm>
                    <a:prstGeom prst="rect">
                      <a:avLst/>
                    </a:prstGeom>
                  </pic:spPr>
                </pic:pic>
              </a:graphicData>
            </a:graphic>
          </wp:inline>
        </w:drawing>
      </w:r>
    </w:p>
    <w:p w:rsidR="00783E8C" w:rsidRDefault="00783E8C" w:rsidP="00783E8C">
      <w:pPr>
        <w:pStyle w:val="ListParagraph"/>
        <w:numPr>
          <w:ilvl w:val="0"/>
          <w:numId w:val="6"/>
        </w:numPr>
      </w:pPr>
      <w:r>
        <w:t>You can also compare files by content. For example, I added random text to the file “</w:t>
      </w:r>
      <w:r w:rsidRPr="00783E8C">
        <w:t>psid-data</w:t>
      </w:r>
      <w:r w:rsidR="00F71065">
        <w:t>L</w:t>
      </w:r>
      <w:r w:rsidRPr="00783E8C">
        <w:t>04V2-indvar.do</w:t>
      </w:r>
      <w:r>
        <w:t>” in the right window and removed text from “</w:t>
      </w:r>
      <w:r w:rsidRPr="00783E8C">
        <w:t>psid-data</w:t>
      </w:r>
      <w:r w:rsidR="00F71065">
        <w:t>L</w:t>
      </w:r>
      <w:r w:rsidRPr="00783E8C">
        <w:t>04V2-indvar.do</w:t>
      </w:r>
      <w:r>
        <w:t>” in the left window, but did not update the file names. If the option “by content” is selected, files with the same name but different content will show up as different.</w:t>
      </w:r>
    </w:p>
    <w:p w:rsidR="00783E8C" w:rsidRPr="003407FB" w:rsidRDefault="00F71065" w:rsidP="00783E8C">
      <w:r>
        <w:rPr>
          <w:noProof/>
        </w:rPr>
        <mc:AlternateContent>
          <mc:Choice Requires="wps">
            <w:drawing>
              <wp:anchor distT="0" distB="0" distL="114300" distR="114300" simplePos="0" relativeHeight="251666432" behindDoc="0" locked="0" layoutInCell="1" allowOverlap="1">
                <wp:simplePos x="0" y="0"/>
                <wp:positionH relativeFrom="column">
                  <wp:posOffset>5067300</wp:posOffset>
                </wp:positionH>
                <wp:positionV relativeFrom="paragraph">
                  <wp:posOffset>1618615</wp:posOffset>
                </wp:positionV>
                <wp:extent cx="885825" cy="9525"/>
                <wp:effectExtent l="38100" t="114300" r="0" b="142875"/>
                <wp:wrapNone/>
                <wp:docPr id="18" name="Straight Arrow Connector 18"/>
                <wp:cNvGraphicFramePr/>
                <a:graphic xmlns:a="http://schemas.openxmlformats.org/drawingml/2006/main">
                  <a:graphicData uri="http://schemas.microsoft.com/office/word/2010/wordprocessingShape">
                    <wps:wsp>
                      <wps:cNvCnPr/>
                      <wps:spPr>
                        <a:xfrm flipH="1">
                          <a:off x="0" y="0"/>
                          <a:ext cx="885825" cy="9525"/>
                        </a:xfrm>
                        <a:prstGeom prst="straightConnector1">
                          <a:avLst/>
                        </a:prstGeom>
                        <a:ln w="508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A62CD1" id="Straight Arrow Connector 18" o:spid="_x0000_s1026" type="#_x0000_t32" style="position:absolute;margin-left:399pt;margin-top:127.45pt;width:69.75pt;height:.7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" strokecolor="red" strokeweight="4pt">
                <v:stroke endarrow="block" joinstyle="miter"/>
              </v:shape>
            </w:pict>
          </mc:Fallback>
        </mc:AlternateContent>
      </w:r>
      <w:r>
        <w:rPr>
          <w:noProof/>
        </w:rPr>
        <w:drawing>
          <wp:inline distT="0" distB="0" distL="0" distR="0">
            <wp:extent cx="5733333" cy="1819048"/>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otalcommander-sync4.png"/>
                    <pic:cNvPicPr/>
                  </pic:nvPicPr>
                  <pic:blipFill>
                    <a:blip r:embed="rId19">
                      <a:extLst>
                        <a:ext uri="{28A0092B-C50C-407E-A947-70E740481C1C}">
                          <a14:useLocalDpi xmlns:a14="http://schemas.microsoft.com/office/drawing/2010/main" val="0"/>
                        </a:ext>
                      </a:extLst>
                    </a:blip>
                    <a:stretch>
                      <a:fillRect/>
                    </a:stretch>
                  </pic:blipFill>
                  <pic:spPr>
                    <a:xfrm>
                      <a:off x="0" y="0"/>
                      <a:ext cx="5733333" cy="1819048"/>
                    </a:xfrm>
                    <a:prstGeom prst="rect">
                      <a:avLst/>
                    </a:prstGeom>
                  </pic:spPr>
                </pic:pic>
              </a:graphicData>
            </a:graphic>
          </wp:inline>
        </w:drawing>
      </w:r>
    </w:p>
    <w:sectPr w:rsidR="00783E8C" w:rsidRPr="003407FB">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DAC" w:rsidRDefault="00737DAC" w:rsidP="00956CA1">
      <w:pPr>
        <w:spacing w:before="0" w:after="0"/>
      </w:pPr>
      <w:r>
        <w:separator/>
      </w:r>
    </w:p>
  </w:endnote>
  <w:endnote w:type="continuationSeparator" w:id="0">
    <w:p w:rsidR="00737DAC" w:rsidRDefault="00737DAC" w:rsidP="00956C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DAC" w:rsidRDefault="00737DAC" w:rsidP="00956CA1">
      <w:pPr>
        <w:spacing w:before="0" w:after="0"/>
      </w:pPr>
      <w:r>
        <w:separator/>
      </w:r>
    </w:p>
  </w:footnote>
  <w:footnote w:type="continuationSeparator" w:id="0">
    <w:p w:rsidR="00737DAC" w:rsidRDefault="00737DAC" w:rsidP="00956CA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A1" w:rsidRDefault="00956CA1">
    <w:pPr>
      <w:pStyle w:val="Header"/>
    </w:pPr>
    <w:r>
      <w:t xml:space="preserve">WFIU 2015 – TVH – Last updated </w:t>
    </w:r>
    <w:r>
      <w:fldChar w:fldCharType="begin"/>
    </w:r>
    <w:r>
      <w:instrText xml:space="preserve"> DATE \@ "M/d/yyyy" </w:instrText>
    </w:r>
    <w:r>
      <w:fldChar w:fldCharType="separate"/>
    </w:r>
    <w:r w:rsidR="00D84A16">
      <w:rPr>
        <w:noProof/>
      </w:rPr>
      <w:t>5/25/2015</w:t>
    </w:r>
    <w:r>
      <w:fldChar w:fldCharType="end"/>
    </w:r>
  </w:p>
  <w:p w:rsidR="00956CA1" w:rsidRDefault="00956C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894F7F"/>
    <w:multiLevelType w:val="hybridMultilevel"/>
    <w:tmpl w:val="E8A24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392254"/>
    <w:multiLevelType w:val="hybridMultilevel"/>
    <w:tmpl w:val="73749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B30A0C"/>
    <w:multiLevelType w:val="hybridMultilevel"/>
    <w:tmpl w:val="536EFE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05065"/>
    <w:multiLevelType w:val="hybridMultilevel"/>
    <w:tmpl w:val="2D047F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EB788A"/>
    <w:multiLevelType w:val="hybridMultilevel"/>
    <w:tmpl w:val="10364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D71093"/>
    <w:multiLevelType w:val="hybridMultilevel"/>
    <w:tmpl w:val="12187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CA1"/>
    <w:rsid w:val="00002784"/>
    <w:rsid w:val="00034BCE"/>
    <w:rsid w:val="00053E0C"/>
    <w:rsid w:val="00056C6D"/>
    <w:rsid w:val="00062638"/>
    <w:rsid w:val="0006637C"/>
    <w:rsid w:val="00071A37"/>
    <w:rsid w:val="00082CD6"/>
    <w:rsid w:val="000A0884"/>
    <w:rsid w:val="000C4565"/>
    <w:rsid w:val="000E4FF6"/>
    <w:rsid w:val="000F1587"/>
    <w:rsid w:val="0011335B"/>
    <w:rsid w:val="00154365"/>
    <w:rsid w:val="00160CB8"/>
    <w:rsid w:val="0016539C"/>
    <w:rsid w:val="001678E8"/>
    <w:rsid w:val="001728ED"/>
    <w:rsid w:val="001A51E8"/>
    <w:rsid w:val="001C2081"/>
    <w:rsid w:val="001D5281"/>
    <w:rsid w:val="001E022D"/>
    <w:rsid w:val="0020058A"/>
    <w:rsid w:val="0020172B"/>
    <w:rsid w:val="00202870"/>
    <w:rsid w:val="00211971"/>
    <w:rsid w:val="00231FCD"/>
    <w:rsid w:val="0023530B"/>
    <w:rsid w:val="0026393B"/>
    <w:rsid w:val="002807B4"/>
    <w:rsid w:val="00282E3D"/>
    <w:rsid w:val="00283095"/>
    <w:rsid w:val="002974AB"/>
    <w:rsid w:val="002B1493"/>
    <w:rsid w:val="002B330A"/>
    <w:rsid w:val="002B79CA"/>
    <w:rsid w:val="00313831"/>
    <w:rsid w:val="00322021"/>
    <w:rsid w:val="003227FC"/>
    <w:rsid w:val="003306D0"/>
    <w:rsid w:val="003407FB"/>
    <w:rsid w:val="00360F02"/>
    <w:rsid w:val="00396601"/>
    <w:rsid w:val="003D27E8"/>
    <w:rsid w:val="003D564C"/>
    <w:rsid w:val="003D5D2B"/>
    <w:rsid w:val="003D711E"/>
    <w:rsid w:val="003E2676"/>
    <w:rsid w:val="003F15A0"/>
    <w:rsid w:val="00404E98"/>
    <w:rsid w:val="00451371"/>
    <w:rsid w:val="0045482C"/>
    <w:rsid w:val="004630DC"/>
    <w:rsid w:val="00466B75"/>
    <w:rsid w:val="004913AF"/>
    <w:rsid w:val="004A3B7E"/>
    <w:rsid w:val="004B2867"/>
    <w:rsid w:val="004E31A1"/>
    <w:rsid w:val="004E31E9"/>
    <w:rsid w:val="004E43F5"/>
    <w:rsid w:val="00513444"/>
    <w:rsid w:val="0052655B"/>
    <w:rsid w:val="00537E0A"/>
    <w:rsid w:val="0054027A"/>
    <w:rsid w:val="00552F2A"/>
    <w:rsid w:val="00556080"/>
    <w:rsid w:val="00573F20"/>
    <w:rsid w:val="005B58F2"/>
    <w:rsid w:val="005E38F4"/>
    <w:rsid w:val="006101A8"/>
    <w:rsid w:val="006101ED"/>
    <w:rsid w:val="0065164C"/>
    <w:rsid w:val="0065588B"/>
    <w:rsid w:val="00655FB7"/>
    <w:rsid w:val="00667B28"/>
    <w:rsid w:val="006A35A5"/>
    <w:rsid w:val="006B6A77"/>
    <w:rsid w:val="006C1BEE"/>
    <w:rsid w:val="006C45C7"/>
    <w:rsid w:val="006E0186"/>
    <w:rsid w:val="006E14AA"/>
    <w:rsid w:val="00737DAC"/>
    <w:rsid w:val="0074315E"/>
    <w:rsid w:val="00746D30"/>
    <w:rsid w:val="00765DC3"/>
    <w:rsid w:val="00774DD7"/>
    <w:rsid w:val="00783E8C"/>
    <w:rsid w:val="00792BB8"/>
    <w:rsid w:val="007C0B5A"/>
    <w:rsid w:val="007E5311"/>
    <w:rsid w:val="00820F76"/>
    <w:rsid w:val="00840E39"/>
    <w:rsid w:val="00857CB6"/>
    <w:rsid w:val="008728F8"/>
    <w:rsid w:val="008A2C27"/>
    <w:rsid w:val="008B7356"/>
    <w:rsid w:val="008B7560"/>
    <w:rsid w:val="008C4525"/>
    <w:rsid w:val="008C5D7E"/>
    <w:rsid w:val="008E2522"/>
    <w:rsid w:val="008E2E76"/>
    <w:rsid w:val="00910A90"/>
    <w:rsid w:val="00915A20"/>
    <w:rsid w:val="0092198D"/>
    <w:rsid w:val="00924EE5"/>
    <w:rsid w:val="009270BE"/>
    <w:rsid w:val="0094666F"/>
    <w:rsid w:val="009544A1"/>
    <w:rsid w:val="00956CA1"/>
    <w:rsid w:val="009658D4"/>
    <w:rsid w:val="00967504"/>
    <w:rsid w:val="00976629"/>
    <w:rsid w:val="009865AA"/>
    <w:rsid w:val="009925D3"/>
    <w:rsid w:val="009A0687"/>
    <w:rsid w:val="009A0864"/>
    <w:rsid w:val="009A0ED8"/>
    <w:rsid w:val="009A5C83"/>
    <w:rsid w:val="009B7374"/>
    <w:rsid w:val="009F59BA"/>
    <w:rsid w:val="00A0222D"/>
    <w:rsid w:val="00A152AD"/>
    <w:rsid w:val="00A56B7E"/>
    <w:rsid w:val="00A96898"/>
    <w:rsid w:val="00AA0F30"/>
    <w:rsid w:val="00AA601B"/>
    <w:rsid w:val="00AB5622"/>
    <w:rsid w:val="00AB70B9"/>
    <w:rsid w:val="00AC35C7"/>
    <w:rsid w:val="00AD5745"/>
    <w:rsid w:val="00AF2AFE"/>
    <w:rsid w:val="00B10D2C"/>
    <w:rsid w:val="00B25221"/>
    <w:rsid w:val="00B412FA"/>
    <w:rsid w:val="00B533C4"/>
    <w:rsid w:val="00B5646B"/>
    <w:rsid w:val="00B66D25"/>
    <w:rsid w:val="00B75031"/>
    <w:rsid w:val="00B7742D"/>
    <w:rsid w:val="00B82573"/>
    <w:rsid w:val="00B82D08"/>
    <w:rsid w:val="00BA0AD9"/>
    <w:rsid w:val="00BA4F4C"/>
    <w:rsid w:val="00BA5B15"/>
    <w:rsid w:val="00BB1450"/>
    <w:rsid w:val="00BF0D25"/>
    <w:rsid w:val="00BF476E"/>
    <w:rsid w:val="00C1044B"/>
    <w:rsid w:val="00C25142"/>
    <w:rsid w:val="00C34E3A"/>
    <w:rsid w:val="00C86132"/>
    <w:rsid w:val="00C91842"/>
    <w:rsid w:val="00CA0456"/>
    <w:rsid w:val="00CA2C12"/>
    <w:rsid w:val="00CA40FA"/>
    <w:rsid w:val="00CA4D89"/>
    <w:rsid w:val="00CA5BB1"/>
    <w:rsid w:val="00CB0C11"/>
    <w:rsid w:val="00CC2500"/>
    <w:rsid w:val="00CC3D0B"/>
    <w:rsid w:val="00CC6891"/>
    <w:rsid w:val="00CD26F5"/>
    <w:rsid w:val="00CE59AA"/>
    <w:rsid w:val="00CF2DFE"/>
    <w:rsid w:val="00D01C99"/>
    <w:rsid w:val="00D101C6"/>
    <w:rsid w:val="00D157D5"/>
    <w:rsid w:val="00D24EC8"/>
    <w:rsid w:val="00D37886"/>
    <w:rsid w:val="00D414FF"/>
    <w:rsid w:val="00D6524F"/>
    <w:rsid w:val="00D72C1F"/>
    <w:rsid w:val="00D84A16"/>
    <w:rsid w:val="00D86781"/>
    <w:rsid w:val="00D95DC8"/>
    <w:rsid w:val="00DA2FB5"/>
    <w:rsid w:val="00DA76BF"/>
    <w:rsid w:val="00DD23CA"/>
    <w:rsid w:val="00DD67EF"/>
    <w:rsid w:val="00DE4299"/>
    <w:rsid w:val="00E50DBE"/>
    <w:rsid w:val="00E64BCC"/>
    <w:rsid w:val="00E746C9"/>
    <w:rsid w:val="00E873AB"/>
    <w:rsid w:val="00E95E04"/>
    <w:rsid w:val="00EA10AC"/>
    <w:rsid w:val="00EC5450"/>
    <w:rsid w:val="00EC5E87"/>
    <w:rsid w:val="00ED5275"/>
    <w:rsid w:val="00EF4901"/>
    <w:rsid w:val="00F003F4"/>
    <w:rsid w:val="00F119D4"/>
    <w:rsid w:val="00F12B23"/>
    <w:rsid w:val="00F35A71"/>
    <w:rsid w:val="00F47ECB"/>
    <w:rsid w:val="00F61485"/>
    <w:rsid w:val="00F71065"/>
    <w:rsid w:val="00FF2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C557E-A25D-4C82-BC3B-B6CA8CF2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B7E"/>
    <w:pPr>
      <w:spacing w:before="120" w:after="120"/>
    </w:pPr>
    <w:rPr>
      <w:rFonts w:asciiTheme="minorHAnsi" w:eastAsiaTheme="minorEastAsia" w:hAnsiTheme="minorHAnsi"/>
    </w:rPr>
  </w:style>
  <w:style w:type="paragraph" w:styleId="Heading1">
    <w:name w:val="heading 1"/>
    <w:basedOn w:val="Normal"/>
    <w:next w:val="Normal"/>
    <w:link w:val="Heading1Char"/>
    <w:uiPriority w:val="9"/>
    <w:qFormat/>
    <w:rsid w:val="00A56B7E"/>
    <w:pPr>
      <w:keepNext/>
      <w:keepLines/>
      <w:spacing w:before="480" w:after="240"/>
      <w:outlineLvl w:val="0"/>
    </w:pPr>
    <w:rPr>
      <w:rFonts w:eastAsiaTheme="majorEastAsia" w:cstheme="majorBidi"/>
      <w:b/>
      <w:bCs/>
      <w:color w:val="191919" w:themeColor="text1" w:themeTint="E6"/>
      <w:spacing w:val="20"/>
      <w:sz w:val="32"/>
      <w:szCs w:val="32"/>
    </w:rPr>
  </w:style>
  <w:style w:type="paragraph" w:styleId="Heading2">
    <w:name w:val="heading 2"/>
    <w:basedOn w:val="Normal"/>
    <w:next w:val="Normal"/>
    <w:link w:val="Heading2Char"/>
    <w:uiPriority w:val="9"/>
    <w:unhideWhenUsed/>
    <w:qFormat/>
    <w:rsid w:val="00A56B7E"/>
    <w:pPr>
      <w:keepNext/>
      <w:keepLines/>
      <w:spacing w:before="200"/>
      <w:outlineLvl w:val="1"/>
    </w:pPr>
    <w:rPr>
      <w:rFonts w:eastAsiaTheme="majorEastAsia" w:cstheme="majorBidi"/>
      <w:b/>
      <w:bCs/>
      <w:color w:val="191919" w:themeColor="text1" w:themeTint="E6"/>
      <w:spacing w:val="20"/>
      <w:sz w:val="26"/>
      <w:szCs w:val="26"/>
    </w:rPr>
  </w:style>
  <w:style w:type="paragraph" w:styleId="Heading3">
    <w:name w:val="heading 3"/>
    <w:basedOn w:val="Normal"/>
    <w:next w:val="Normal"/>
    <w:link w:val="Heading3Char"/>
    <w:uiPriority w:val="9"/>
    <w:unhideWhenUsed/>
    <w:qFormat/>
    <w:rsid w:val="00A56B7E"/>
    <w:pPr>
      <w:keepNext/>
      <w:keepLines/>
      <w:spacing w:before="200"/>
      <w:outlineLvl w:val="2"/>
    </w:pPr>
    <w:rPr>
      <w:rFonts w:eastAsiaTheme="majorEastAsia" w:cstheme="majorBidi"/>
      <w:b/>
      <w:bCs/>
      <w:color w:val="191919" w:themeColor="text1" w:themeTint="E6"/>
      <w:spacing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put10">
    <w:name w:val="Output 10"/>
    <w:basedOn w:val="NoSpacing"/>
    <w:link w:val="Output10Char"/>
    <w:autoRedefine/>
    <w:qFormat/>
    <w:rsid w:val="00A56B7E"/>
    <w:rPr>
      <w:rFonts w:ascii="Courier New" w:eastAsiaTheme="minorHAnsi" w:hAnsi="Courier New" w:cs="Courier New"/>
      <w:sz w:val="18"/>
      <w:szCs w:val="18"/>
    </w:rPr>
  </w:style>
  <w:style w:type="character" w:customStyle="1" w:styleId="Output10Char">
    <w:name w:val="Output 10 Char"/>
    <w:basedOn w:val="DefaultParagraphFont"/>
    <w:link w:val="Output10"/>
    <w:rsid w:val="00A56B7E"/>
    <w:rPr>
      <w:rFonts w:ascii="Courier New" w:hAnsi="Courier New" w:cs="Courier New"/>
      <w:sz w:val="18"/>
      <w:szCs w:val="18"/>
    </w:rPr>
  </w:style>
  <w:style w:type="paragraph" w:styleId="NoSpacing">
    <w:name w:val="No Spacing"/>
    <w:uiPriority w:val="1"/>
    <w:qFormat/>
    <w:rsid w:val="00A56B7E"/>
    <w:rPr>
      <w:rFonts w:eastAsiaTheme="minorEastAsia"/>
    </w:rPr>
  </w:style>
  <w:style w:type="paragraph" w:customStyle="1" w:styleId="Output11">
    <w:name w:val="Output11"/>
    <w:basedOn w:val="Output10"/>
    <w:link w:val="Output11Char"/>
    <w:qFormat/>
    <w:rsid w:val="00A56B7E"/>
    <w:rPr>
      <w:sz w:val="22"/>
      <w:szCs w:val="22"/>
    </w:rPr>
  </w:style>
  <w:style w:type="character" w:customStyle="1" w:styleId="Output11Char">
    <w:name w:val="Output11 Char"/>
    <w:basedOn w:val="Output10Char"/>
    <w:link w:val="Output11"/>
    <w:rsid w:val="00A56B7E"/>
    <w:rPr>
      <w:rFonts w:ascii="Courier New" w:hAnsi="Courier New" w:cs="Courier New"/>
      <w:sz w:val="22"/>
      <w:szCs w:val="22"/>
    </w:rPr>
  </w:style>
  <w:style w:type="paragraph" w:customStyle="1" w:styleId="Level2Heading">
    <w:name w:val="Level 2 Heading"/>
    <w:basedOn w:val="Normal"/>
    <w:qFormat/>
    <w:rsid w:val="00A56B7E"/>
    <w:rPr>
      <w:rFonts w:ascii="Calibri Light" w:hAnsi="Calibri Light" w:cstheme="minorBidi"/>
      <w:b/>
      <w:bCs/>
      <w:spacing w:val="20"/>
    </w:rPr>
  </w:style>
  <w:style w:type="character" w:customStyle="1" w:styleId="Statainline">
    <w:name w:val="Stata inline"/>
    <w:basedOn w:val="DefaultParagraphFont"/>
    <w:uiPriority w:val="1"/>
    <w:qFormat/>
    <w:rsid w:val="00A56B7E"/>
    <w:rPr>
      <w:rFonts w:ascii="Courier New" w:hAnsi="Courier New" w:cs="Courier New"/>
      <w:b/>
    </w:rPr>
  </w:style>
  <w:style w:type="paragraph" w:customStyle="1" w:styleId="StyleHeading1Allcaps">
    <w:name w:val="Style Heading 1 + All caps"/>
    <w:basedOn w:val="Heading1"/>
    <w:rsid w:val="00A56B7E"/>
  </w:style>
  <w:style w:type="character" w:customStyle="1" w:styleId="Heading1Char">
    <w:name w:val="Heading 1 Char"/>
    <w:basedOn w:val="DefaultParagraphFont"/>
    <w:link w:val="Heading1"/>
    <w:uiPriority w:val="9"/>
    <w:rsid w:val="00A56B7E"/>
    <w:rPr>
      <w:rFonts w:asciiTheme="minorHAnsi" w:eastAsiaTheme="majorEastAsia" w:hAnsiTheme="minorHAnsi" w:cstheme="majorBidi"/>
      <w:b/>
      <w:bCs/>
      <w:color w:val="191919" w:themeColor="text1" w:themeTint="E6"/>
      <w:spacing w:val="20"/>
      <w:sz w:val="32"/>
      <w:szCs w:val="32"/>
    </w:rPr>
  </w:style>
  <w:style w:type="character" w:customStyle="1" w:styleId="Heading2Char">
    <w:name w:val="Heading 2 Char"/>
    <w:basedOn w:val="DefaultParagraphFont"/>
    <w:link w:val="Heading2"/>
    <w:uiPriority w:val="9"/>
    <w:rsid w:val="00A56B7E"/>
    <w:rPr>
      <w:rFonts w:asciiTheme="minorHAnsi" w:eastAsiaTheme="majorEastAsia" w:hAnsiTheme="minorHAnsi" w:cstheme="majorBidi"/>
      <w:b/>
      <w:bCs/>
      <w:color w:val="191919" w:themeColor="text1" w:themeTint="E6"/>
      <w:spacing w:val="20"/>
      <w:sz w:val="26"/>
      <w:szCs w:val="26"/>
    </w:rPr>
  </w:style>
  <w:style w:type="character" w:customStyle="1" w:styleId="Heading3Char">
    <w:name w:val="Heading 3 Char"/>
    <w:basedOn w:val="DefaultParagraphFont"/>
    <w:link w:val="Heading3"/>
    <w:uiPriority w:val="9"/>
    <w:rsid w:val="00A56B7E"/>
    <w:rPr>
      <w:rFonts w:asciiTheme="minorHAnsi" w:eastAsiaTheme="majorEastAsia" w:hAnsiTheme="minorHAnsi" w:cstheme="majorBidi"/>
      <w:b/>
      <w:bCs/>
      <w:color w:val="191919" w:themeColor="text1" w:themeTint="E6"/>
      <w:spacing w:val="20"/>
    </w:rPr>
  </w:style>
  <w:style w:type="paragraph" w:styleId="TOC1">
    <w:name w:val="toc 1"/>
    <w:basedOn w:val="Normal"/>
    <w:next w:val="Normal"/>
    <w:autoRedefine/>
    <w:uiPriority w:val="39"/>
    <w:unhideWhenUsed/>
    <w:rsid w:val="00A56B7E"/>
    <w:rPr>
      <w:b/>
    </w:rPr>
  </w:style>
  <w:style w:type="paragraph" w:styleId="TOC2">
    <w:name w:val="toc 2"/>
    <w:basedOn w:val="Normal"/>
    <w:next w:val="Normal"/>
    <w:autoRedefine/>
    <w:uiPriority w:val="39"/>
    <w:unhideWhenUsed/>
    <w:rsid w:val="00A56B7E"/>
    <w:pPr>
      <w:ind w:left="240"/>
    </w:pPr>
    <w:rPr>
      <w:b/>
      <w:sz w:val="22"/>
      <w:szCs w:val="22"/>
    </w:rPr>
  </w:style>
  <w:style w:type="paragraph" w:styleId="TOC3">
    <w:name w:val="toc 3"/>
    <w:basedOn w:val="Normal"/>
    <w:next w:val="Normal"/>
    <w:autoRedefine/>
    <w:uiPriority w:val="39"/>
    <w:unhideWhenUsed/>
    <w:rsid w:val="00A56B7E"/>
    <w:pPr>
      <w:ind w:left="480"/>
    </w:pPr>
    <w:rPr>
      <w:sz w:val="22"/>
      <w:szCs w:val="22"/>
    </w:rPr>
  </w:style>
  <w:style w:type="paragraph" w:styleId="TOC4">
    <w:name w:val="toc 4"/>
    <w:basedOn w:val="Normal"/>
    <w:next w:val="Normal"/>
    <w:autoRedefine/>
    <w:uiPriority w:val="39"/>
    <w:unhideWhenUsed/>
    <w:rsid w:val="00A56B7E"/>
    <w:pPr>
      <w:ind w:left="720"/>
    </w:pPr>
    <w:rPr>
      <w:sz w:val="20"/>
      <w:szCs w:val="20"/>
    </w:rPr>
  </w:style>
  <w:style w:type="paragraph" w:styleId="TOC5">
    <w:name w:val="toc 5"/>
    <w:basedOn w:val="Normal"/>
    <w:next w:val="Normal"/>
    <w:autoRedefine/>
    <w:uiPriority w:val="39"/>
    <w:unhideWhenUsed/>
    <w:rsid w:val="00A56B7E"/>
    <w:pPr>
      <w:ind w:left="960"/>
    </w:pPr>
    <w:rPr>
      <w:sz w:val="20"/>
      <w:szCs w:val="20"/>
    </w:rPr>
  </w:style>
  <w:style w:type="paragraph" w:styleId="TOC6">
    <w:name w:val="toc 6"/>
    <w:basedOn w:val="Normal"/>
    <w:next w:val="Normal"/>
    <w:autoRedefine/>
    <w:uiPriority w:val="39"/>
    <w:unhideWhenUsed/>
    <w:rsid w:val="00A56B7E"/>
    <w:pPr>
      <w:ind w:left="1200"/>
    </w:pPr>
    <w:rPr>
      <w:sz w:val="20"/>
      <w:szCs w:val="20"/>
    </w:rPr>
  </w:style>
  <w:style w:type="paragraph" w:styleId="TOC7">
    <w:name w:val="toc 7"/>
    <w:basedOn w:val="Normal"/>
    <w:next w:val="Normal"/>
    <w:autoRedefine/>
    <w:uiPriority w:val="39"/>
    <w:unhideWhenUsed/>
    <w:rsid w:val="00A56B7E"/>
    <w:pPr>
      <w:ind w:left="1440"/>
    </w:pPr>
    <w:rPr>
      <w:sz w:val="20"/>
      <w:szCs w:val="20"/>
    </w:rPr>
  </w:style>
  <w:style w:type="paragraph" w:styleId="TOC8">
    <w:name w:val="toc 8"/>
    <w:basedOn w:val="Normal"/>
    <w:next w:val="Normal"/>
    <w:autoRedefine/>
    <w:uiPriority w:val="39"/>
    <w:unhideWhenUsed/>
    <w:rsid w:val="00A56B7E"/>
    <w:pPr>
      <w:ind w:left="1680"/>
    </w:pPr>
    <w:rPr>
      <w:sz w:val="20"/>
      <w:szCs w:val="20"/>
    </w:rPr>
  </w:style>
  <w:style w:type="paragraph" w:styleId="TOC9">
    <w:name w:val="toc 9"/>
    <w:basedOn w:val="Normal"/>
    <w:next w:val="Normal"/>
    <w:autoRedefine/>
    <w:uiPriority w:val="39"/>
    <w:unhideWhenUsed/>
    <w:rsid w:val="00A56B7E"/>
    <w:pPr>
      <w:ind w:left="1920"/>
    </w:pPr>
    <w:rPr>
      <w:sz w:val="20"/>
      <w:szCs w:val="20"/>
    </w:rPr>
  </w:style>
  <w:style w:type="paragraph" w:styleId="CommentText">
    <w:name w:val="annotation text"/>
    <w:basedOn w:val="Normal"/>
    <w:link w:val="CommentTextChar"/>
    <w:uiPriority w:val="99"/>
    <w:unhideWhenUsed/>
    <w:rsid w:val="00A56B7E"/>
  </w:style>
  <w:style w:type="character" w:customStyle="1" w:styleId="CommentTextChar">
    <w:name w:val="Comment Text Char"/>
    <w:basedOn w:val="DefaultParagraphFont"/>
    <w:link w:val="CommentText"/>
    <w:uiPriority w:val="99"/>
    <w:rsid w:val="00A56B7E"/>
    <w:rPr>
      <w:rFonts w:asciiTheme="minorHAnsi" w:eastAsiaTheme="minorEastAsia" w:hAnsiTheme="minorHAnsi"/>
    </w:rPr>
  </w:style>
  <w:style w:type="paragraph" w:styleId="Header">
    <w:name w:val="header"/>
    <w:basedOn w:val="Normal"/>
    <w:link w:val="HeaderChar"/>
    <w:uiPriority w:val="99"/>
    <w:unhideWhenUsed/>
    <w:rsid w:val="00A56B7E"/>
    <w:pPr>
      <w:tabs>
        <w:tab w:val="center" w:pos="4320"/>
        <w:tab w:val="right" w:pos="8640"/>
      </w:tabs>
    </w:pPr>
  </w:style>
  <w:style w:type="character" w:customStyle="1" w:styleId="HeaderChar">
    <w:name w:val="Header Char"/>
    <w:basedOn w:val="DefaultParagraphFont"/>
    <w:link w:val="Header"/>
    <w:uiPriority w:val="99"/>
    <w:rsid w:val="00A56B7E"/>
    <w:rPr>
      <w:rFonts w:asciiTheme="minorHAnsi" w:eastAsiaTheme="minorEastAsia" w:hAnsiTheme="minorHAnsi"/>
    </w:rPr>
  </w:style>
  <w:style w:type="paragraph" w:styleId="Footer">
    <w:name w:val="footer"/>
    <w:basedOn w:val="Normal"/>
    <w:link w:val="FooterChar"/>
    <w:uiPriority w:val="99"/>
    <w:unhideWhenUsed/>
    <w:rsid w:val="00A56B7E"/>
    <w:pPr>
      <w:tabs>
        <w:tab w:val="center" w:pos="4320"/>
        <w:tab w:val="right" w:pos="8640"/>
      </w:tabs>
    </w:pPr>
  </w:style>
  <w:style w:type="character" w:customStyle="1" w:styleId="FooterChar">
    <w:name w:val="Footer Char"/>
    <w:basedOn w:val="DefaultParagraphFont"/>
    <w:link w:val="Footer"/>
    <w:uiPriority w:val="99"/>
    <w:rsid w:val="00A56B7E"/>
    <w:rPr>
      <w:rFonts w:asciiTheme="minorHAnsi" w:eastAsiaTheme="minorEastAsia" w:hAnsiTheme="minorHAnsi"/>
    </w:rPr>
  </w:style>
  <w:style w:type="character" w:styleId="CommentReference">
    <w:name w:val="annotation reference"/>
    <w:basedOn w:val="DefaultParagraphFont"/>
    <w:uiPriority w:val="99"/>
    <w:semiHidden/>
    <w:unhideWhenUsed/>
    <w:rsid w:val="00A56B7E"/>
    <w:rPr>
      <w:sz w:val="18"/>
      <w:szCs w:val="18"/>
    </w:rPr>
  </w:style>
  <w:style w:type="character" w:styleId="PageNumber">
    <w:name w:val="page number"/>
    <w:basedOn w:val="DefaultParagraphFont"/>
    <w:uiPriority w:val="99"/>
    <w:semiHidden/>
    <w:unhideWhenUsed/>
    <w:rsid w:val="00A56B7E"/>
  </w:style>
  <w:style w:type="character" w:styleId="EndnoteReference">
    <w:name w:val="endnote reference"/>
    <w:basedOn w:val="DefaultParagraphFont"/>
    <w:uiPriority w:val="99"/>
    <w:semiHidden/>
    <w:unhideWhenUsed/>
    <w:rsid w:val="00A56B7E"/>
    <w:rPr>
      <w:vertAlign w:val="superscript"/>
    </w:rPr>
  </w:style>
  <w:style w:type="paragraph" w:styleId="EndnoteText">
    <w:name w:val="endnote text"/>
    <w:basedOn w:val="Normal"/>
    <w:link w:val="EndnoteTextChar"/>
    <w:uiPriority w:val="99"/>
    <w:semiHidden/>
    <w:unhideWhenUsed/>
    <w:rsid w:val="00A56B7E"/>
    <w:pPr>
      <w:spacing w:before="0" w:after="0"/>
    </w:pPr>
    <w:rPr>
      <w:sz w:val="20"/>
      <w:szCs w:val="20"/>
    </w:rPr>
  </w:style>
  <w:style w:type="character" w:customStyle="1" w:styleId="EndnoteTextChar">
    <w:name w:val="Endnote Text Char"/>
    <w:basedOn w:val="DefaultParagraphFont"/>
    <w:link w:val="EndnoteText"/>
    <w:uiPriority w:val="99"/>
    <w:semiHidden/>
    <w:rsid w:val="00A56B7E"/>
    <w:rPr>
      <w:rFonts w:asciiTheme="minorHAnsi" w:eastAsiaTheme="minorEastAsia" w:hAnsiTheme="minorHAnsi"/>
      <w:sz w:val="20"/>
      <w:szCs w:val="20"/>
    </w:rPr>
  </w:style>
  <w:style w:type="paragraph" w:styleId="Title">
    <w:name w:val="Title"/>
    <w:basedOn w:val="Normal"/>
    <w:next w:val="Normal"/>
    <w:link w:val="TitleChar"/>
    <w:uiPriority w:val="10"/>
    <w:qFormat/>
    <w:rsid w:val="00A56B7E"/>
    <w:pPr>
      <w:pBdr>
        <w:bottom w:val="single" w:sz="8" w:space="4" w:color="5B9BD5" w:themeColor="accent1"/>
      </w:pBdr>
      <w:spacing w:after="300"/>
      <w:contextualSpacing/>
    </w:pPr>
    <w:rPr>
      <w:rFonts w:ascii="Calibri" w:eastAsiaTheme="majorEastAsia" w:hAnsi="Calibri" w:cstheme="majorBidi"/>
      <w:b/>
      <w:bCs/>
      <w:color w:val="806000" w:themeColor="accent4" w:themeShade="80"/>
      <w:spacing w:val="20"/>
      <w:kern w:val="28"/>
      <w:sz w:val="52"/>
      <w:szCs w:val="52"/>
    </w:rPr>
  </w:style>
  <w:style w:type="character" w:customStyle="1" w:styleId="TitleChar">
    <w:name w:val="Title Char"/>
    <w:basedOn w:val="DefaultParagraphFont"/>
    <w:link w:val="Title"/>
    <w:uiPriority w:val="10"/>
    <w:rsid w:val="00A56B7E"/>
    <w:rPr>
      <w:rFonts w:ascii="Calibri" w:eastAsiaTheme="majorEastAsia" w:hAnsi="Calibri" w:cstheme="majorBidi"/>
      <w:b/>
      <w:bCs/>
      <w:color w:val="806000" w:themeColor="accent4" w:themeShade="80"/>
      <w:spacing w:val="20"/>
      <w:kern w:val="28"/>
      <w:sz w:val="52"/>
      <w:szCs w:val="52"/>
    </w:rPr>
  </w:style>
  <w:style w:type="character" w:styleId="Strong">
    <w:name w:val="Strong"/>
    <w:uiPriority w:val="22"/>
    <w:qFormat/>
    <w:rsid w:val="00A56B7E"/>
    <w:rPr>
      <w:rFonts w:asciiTheme="minorHAnsi" w:hAnsiTheme="minorHAnsi"/>
      <w:b/>
      <w:sz w:val="24"/>
      <w:szCs w:val="24"/>
    </w:rPr>
  </w:style>
  <w:style w:type="character" w:styleId="Emphasis">
    <w:name w:val="Emphasis"/>
    <w:basedOn w:val="DefaultParagraphFont"/>
    <w:uiPriority w:val="20"/>
    <w:qFormat/>
    <w:rsid w:val="00A56B7E"/>
    <w:rPr>
      <w:i/>
      <w:iCs/>
    </w:rPr>
  </w:style>
  <w:style w:type="paragraph" w:styleId="DocumentMap">
    <w:name w:val="Document Map"/>
    <w:basedOn w:val="Normal"/>
    <w:link w:val="DocumentMapChar"/>
    <w:uiPriority w:val="99"/>
    <w:semiHidden/>
    <w:unhideWhenUsed/>
    <w:rsid w:val="00A56B7E"/>
    <w:rPr>
      <w:rFonts w:ascii="Lucida Grande" w:hAnsi="Lucida Grande" w:cs="Lucida Grande"/>
    </w:rPr>
  </w:style>
  <w:style w:type="character" w:customStyle="1" w:styleId="DocumentMapChar">
    <w:name w:val="Document Map Char"/>
    <w:basedOn w:val="DefaultParagraphFont"/>
    <w:link w:val="DocumentMap"/>
    <w:uiPriority w:val="99"/>
    <w:semiHidden/>
    <w:rsid w:val="00A56B7E"/>
    <w:rPr>
      <w:rFonts w:ascii="Lucida Grande" w:eastAsiaTheme="minorEastAsia" w:hAnsi="Lucida Grande" w:cs="Lucida Grande"/>
    </w:rPr>
  </w:style>
  <w:style w:type="paragraph" w:styleId="CommentSubject">
    <w:name w:val="annotation subject"/>
    <w:basedOn w:val="CommentText"/>
    <w:next w:val="CommentText"/>
    <w:link w:val="CommentSubjectChar"/>
    <w:uiPriority w:val="99"/>
    <w:semiHidden/>
    <w:unhideWhenUsed/>
    <w:rsid w:val="00A56B7E"/>
    <w:rPr>
      <w:b/>
      <w:bCs/>
      <w:sz w:val="20"/>
      <w:szCs w:val="20"/>
    </w:rPr>
  </w:style>
  <w:style w:type="character" w:customStyle="1" w:styleId="CommentSubjectChar">
    <w:name w:val="Comment Subject Char"/>
    <w:basedOn w:val="CommentTextChar"/>
    <w:link w:val="CommentSubject"/>
    <w:uiPriority w:val="99"/>
    <w:semiHidden/>
    <w:rsid w:val="00A56B7E"/>
    <w:rPr>
      <w:rFonts w:asciiTheme="minorHAnsi" w:eastAsiaTheme="minorEastAsia" w:hAnsiTheme="minorHAnsi"/>
      <w:b/>
      <w:bCs/>
      <w:sz w:val="20"/>
      <w:szCs w:val="20"/>
    </w:rPr>
  </w:style>
  <w:style w:type="paragraph" w:styleId="BalloonText">
    <w:name w:val="Balloon Text"/>
    <w:basedOn w:val="Normal"/>
    <w:link w:val="BalloonTextChar"/>
    <w:uiPriority w:val="99"/>
    <w:semiHidden/>
    <w:unhideWhenUsed/>
    <w:rsid w:val="00A56B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6B7E"/>
    <w:rPr>
      <w:rFonts w:ascii="Lucida Grande" w:eastAsiaTheme="minorEastAsia" w:hAnsi="Lucida Grande" w:cs="Lucida Grande"/>
      <w:sz w:val="18"/>
      <w:szCs w:val="18"/>
    </w:rPr>
  </w:style>
  <w:style w:type="table" w:styleId="TableGrid">
    <w:name w:val="Table Grid"/>
    <w:basedOn w:val="TableNormal"/>
    <w:uiPriority w:val="59"/>
    <w:rsid w:val="00A56B7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6B7E"/>
    <w:pPr>
      <w:ind w:left="720"/>
      <w:contextualSpacing/>
    </w:pPr>
  </w:style>
  <w:style w:type="paragraph" w:styleId="TOCHeading">
    <w:name w:val="TOC Heading"/>
    <w:basedOn w:val="Heading1"/>
    <w:next w:val="Normal"/>
    <w:uiPriority w:val="39"/>
    <w:unhideWhenUsed/>
    <w:qFormat/>
    <w:rsid w:val="00A56B7E"/>
    <w:pPr>
      <w:spacing w:line="276" w:lineRule="auto"/>
      <w:outlineLvl w:val="9"/>
    </w:pPr>
    <w:rPr>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5DBEB-0C98-41D4-A32D-0A1732CCB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880</Words>
  <Characters>5020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VanHeuvelen</dc:creator>
  <cp:keywords/>
  <dc:description/>
  <cp:lastModifiedBy>Tom VanHeuvelen</cp:lastModifiedBy>
  <cp:revision>20</cp:revision>
  <dcterms:created xsi:type="dcterms:W3CDTF">2015-05-25T13:58:00Z</dcterms:created>
  <dcterms:modified xsi:type="dcterms:W3CDTF">2015-05-25T20:46:00Z</dcterms:modified>
</cp:coreProperties>
</file>